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0A2873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Grin</w:t>
      </w:r>
      <w:r w:rsidR="00AE4A03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F12E90">
        <w:rPr>
          <w:rFonts w:ascii="Museo Sans 500" w:eastAsia="Museo Sans 500" w:hAnsi="Museo Sans 500" w:cs="Museo Sans 500"/>
          <w:sz w:val="28"/>
          <w:szCs w:val="28"/>
        </w:rPr>
        <w:t xml:space="preserve">Digital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637427" w:rsidRDefault="0063742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E4A03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0A2873">
        <w:rPr>
          <w:rFonts w:ascii="Museo Sans 500" w:eastAsia="Museo Sans 500" w:hAnsi="Museo Sans 500" w:cs="Museo Sans 500"/>
          <w:sz w:val="28"/>
          <w:szCs w:val="28"/>
        </w:rPr>
        <w:t>Grin</w:t>
      </w:r>
      <w:r w:rsidR="00F12E90">
        <w:rPr>
          <w:rFonts w:ascii="Museo Sans 500" w:eastAsia="Museo Sans 500" w:hAnsi="Museo Sans 500" w:cs="Museo Sans 500"/>
          <w:sz w:val="28"/>
          <w:szCs w:val="28"/>
        </w:rPr>
        <w:t xml:space="preserve"> Digital</w:t>
      </w:r>
      <w:r w:rsidR="000A2873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>
        <w:rPr>
          <w:rFonts w:ascii="Museo Sans 500" w:eastAsia="Museo Sans 500" w:hAnsi="Museo Sans 500" w:cs="Museo Sans 500"/>
          <w:sz w:val="28"/>
          <w:szCs w:val="28"/>
        </w:rPr>
        <w:t>is for you. Content notes, including what happens</w:t>
      </w:r>
      <w:r w:rsidR="00AD1D88">
        <w:rPr>
          <w:rFonts w:ascii="Museo Sans 500" w:eastAsia="Museo Sans 500" w:hAnsi="Museo Sans 500" w:cs="Museo Sans 500"/>
          <w:sz w:val="28"/>
          <w:szCs w:val="28"/>
        </w:rPr>
        <w:t>,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AD1D88">
        <w:rPr>
          <w:rFonts w:ascii="Museo Sans 500" w:eastAsia="Museo Sans 500" w:hAnsi="Museo Sans 500" w:cs="Museo Sans 500"/>
          <w:sz w:val="28"/>
          <w:szCs w:val="28"/>
        </w:rPr>
        <w:t>are further in the document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. </w:t>
      </w:r>
    </w:p>
    <w:p w:rsidR="00D32695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F922B5" w:rsidRDefault="00F922B5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89487C" w:rsidRDefault="0008573E" w:rsidP="006B7E0D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</w:t>
      </w:r>
      <w:r w:rsidR="00D3023B">
        <w:rPr>
          <w:rFonts w:ascii="Museo Sans 500" w:eastAsia="Museo Sans 500" w:hAnsi="Museo Sans 500" w:cs="Museo Sans 500"/>
          <w:sz w:val="28"/>
          <w:szCs w:val="28"/>
        </w:rPr>
        <w:t>s are:</w:t>
      </w:r>
    </w:p>
    <w:p w:rsidR="006B7E0D" w:rsidRPr="006B7E0D" w:rsidRDefault="006B7E0D" w:rsidP="006B7E0D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89487C" w:rsidRDefault="0089487C" w:rsidP="0089487C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Kemono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L. Riot</w:t>
      </w:r>
    </w:p>
    <w:p w:rsidR="006B7E0D" w:rsidRDefault="006B7E0D" w:rsidP="0089487C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6B7E0D"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  <w:drawing>
          <wp:inline distT="0" distB="0" distL="0" distR="0">
            <wp:extent cx="1701800" cy="2552700"/>
            <wp:effectExtent l="0" t="0" r="0" b="0"/>
            <wp:docPr id="5" name="Picture 5" descr="C:\Users\kelsiea\AppData\Local\Microsoft\Windows\Temporary Internet Files\Content.Outlook\MALE9OJP\Lebe H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siea\AppData\Local\Microsoft\Windows\Temporary Internet Files\Content.Outlook\MALE9OJP\Lebe H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7C" w:rsidRDefault="000F3600" w:rsidP="0089487C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Di</w:t>
      </w:r>
      <w:r w:rsidR="0089487C">
        <w:rPr>
          <w:rFonts w:ascii="Museo Sans 500" w:eastAsia="Museo Sans 500" w:hAnsi="Museo Sans 500" w:cs="Museo Sans 500"/>
          <w:sz w:val="28"/>
          <w:szCs w:val="28"/>
        </w:rPr>
        <w:t xml:space="preserve">vine </w:t>
      </w:r>
      <w:proofErr w:type="spellStart"/>
      <w:r w:rsidR="0089487C">
        <w:rPr>
          <w:rFonts w:ascii="Museo Sans 500" w:eastAsia="Museo Sans 500" w:hAnsi="Museo Sans 500" w:cs="Museo Sans 500"/>
          <w:sz w:val="28"/>
          <w:szCs w:val="28"/>
        </w:rPr>
        <w:t>Tasinda</w:t>
      </w:r>
      <w:proofErr w:type="spellEnd"/>
    </w:p>
    <w:p w:rsidR="00D3023B" w:rsidRDefault="0089487C" w:rsidP="006B7E0D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[</w:t>
      </w:r>
      <w:r w:rsidR="006B7E0D" w:rsidRPr="006B7E0D"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  <w:drawing>
          <wp:inline distT="0" distB="0" distL="0" distR="0">
            <wp:extent cx="1606009" cy="2409825"/>
            <wp:effectExtent l="0" t="0" r="0" b="0"/>
            <wp:docPr id="4" name="Picture 4" descr="C:\Users\kelsiea\AppData\Local\Microsoft\Windows\Temporary Internet Files\Content.Outlook\MALE9OJP\Divine H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siea\AppData\Local\Microsoft\Windows\Temporary Internet Files\Content.Outlook\MALE9OJP\Divine H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21" cy="24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7C" w:rsidRDefault="000A2873" w:rsidP="00AD1D88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 xml:space="preserve">There are </w:t>
      </w:r>
      <w:r w:rsidR="0089487C">
        <w:rPr>
          <w:rFonts w:ascii="Museo Sans 500" w:eastAsia="Museo Sans 500" w:hAnsi="Museo Sans 500" w:cs="Museo Sans 500"/>
          <w:sz w:val="28"/>
          <w:szCs w:val="28"/>
        </w:rPr>
        <w:t>videos to help you get to know the performers and people who worked on Grin better:</w:t>
      </w:r>
    </w:p>
    <w:p w:rsidR="0089487C" w:rsidRPr="0089487C" w:rsidRDefault="0089487C" w:rsidP="0089487C">
      <w:pPr>
        <w:ind w:left="1" w:hanging="3"/>
        <w:rPr>
          <w:rFonts w:ascii="Arial" w:hAnsi="Arial" w:cs="Arial"/>
          <w:sz w:val="28"/>
          <w:szCs w:val="28"/>
        </w:rPr>
      </w:pPr>
      <w:r w:rsidRPr="0089487C">
        <w:rPr>
          <w:rFonts w:ascii="Arial" w:hAnsi="Arial" w:cs="Arial"/>
          <w:sz w:val="28"/>
          <w:szCs w:val="28"/>
        </w:rPr>
        <w:t xml:space="preserve">Meet </w:t>
      </w:r>
      <w:proofErr w:type="spellStart"/>
      <w:r w:rsidRPr="0089487C">
        <w:rPr>
          <w:rFonts w:ascii="Arial" w:hAnsi="Arial" w:cs="Arial"/>
          <w:sz w:val="28"/>
          <w:szCs w:val="28"/>
        </w:rPr>
        <w:t>Kemono</w:t>
      </w:r>
      <w:proofErr w:type="spellEnd"/>
      <w:r w:rsidRPr="008948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487C">
        <w:rPr>
          <w:rFonts w:ascii="Arial" w:hAnsi="Arial" w:cs="Arial"/>
          <w:sz w:val="28"/>
          <w:szCs w:val="28"/>
        </w:rPr>
        <w:t>L.Riot</w:t>
      </w:r>
      <w:proofErr w:type="spellEnd"/>
      <w:r w:rsidRPr="0089487C">
        <w:rPr>
          <w:rFonts w:ascii="Arial" w:hAnsi="Arial" w:cs="Arial"/>
          <w:sz w:val="28"/>
          <w:szCs w:val="28"/>
        </w:rPr>
        <w:t xml:space="preserve"> - </w:t>
      </w:r>
      <w:hyperlink r:id="rId10">
        <w:r w:rsidRPr="0089487C">
          <w:rPr>
            <w:rFonts w:ascii="Arial" w:hAnsi="Arial" w:cs="Arial"/>
            <w:color w:val="1155CC"/>
            <w:sz w:val="28"/>
            <w:szCs w:val="28"/>
            <w:u w:val="single"/>
          </w:rPr>
          <w:t>https://vimeo.com/583616076</w:t>
        </w:r>
      </w:hyperlink>
    </w:p>
    <w:p w:rsidR="0089487C" w:rsidRPr="0089487C" w:rsidRDefault="0089487C" w:rsidP="0089487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Arial" w:hAnsi="Arial" w:cs="Arial"/>
          <w:sz w:val="28"/>
          <w:szCs w:val="28"/>
        </w:rPr>
      </w:pPr>
      <w:r w:rsidRPr="0089487C">
        <w:rPr>
          <w:rFonts w:ascii="Arial" w:hAnsi="Arial" w:cs="Arial"/>
          <w:sz w:val="28"/>
          <w:szCs w:val="28"/>
        </w:rPr>
        <w:t xml:space="preserve">Meet Patricia Panther - </w:t>
      </w:r>
      <w:hyperlink r:id="rId11">
        <w:r w:rsidRPr="0089487C">
          <w:rPr>
            <w:rFonts w:ascii="Arial" w:hAnsi="Arial" w:cs="Arial"/>
            <w:color w:val="1155CC"/>
            <w:sz w:val="28"/>
            <w:szCs w:val="28"/>
            <w:u w:val="single"/>
          </w:rPr>
          <w:t>https://vimeo.com/583614768</w:t>
        </w:r>
      </w:hyperlink>
    </w:p>
    <w:p w:rsidR="00AD1D88" w:rsidRPr="0089487C" w:rsidRDefault="0089487C" w:rsidP="0089487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Arial" w:hAnsi="Arial" w:cs="Arial"/>
          <w:sz w:val="28"/>
          <w:szCs w:val="28"/>
        </w:rPr>
      </w:pPr>
      <w:r w:rsidRPr="0089487C">
        <w:rPr>
          <w:rFonts w:ascii="Arial" w:hAnsi="Arial" w:cs="Arial"/>
          <w:sz w:val="28"/>
          <w:szCs w:val="28"/>
        </w:rPr>
        <w:t xml:space="preserve">Meet Divine </w:t>
      </w:r>
      <w:proofErr w:type="spellStart"/>
      <w:r w:rsidRPr="0089487C">
        <w:rPr>
          <w:rFonts w:ascii="Arial" w:hAnsi="Arial" w:cs="Arial"/>
          <w:sz w:val="28"/>
          <w:szCs w:val="28"/>
        </w:rPr>
        <w:t>Tasinda</w:t>
      </w:r>
      <w:proofErr w:type="spellEnd"/>
      <w:r w:rsidRPr="0089487C">
        <w:rPr>
          <w:rFonts w:ascii="Arial" w:hAnsi="Arial" w:cs="Arial"/>
          <w:sz w:val="28"/>
          <w:szCs w:val="28"/>
        </w:rPr>
        <w:t xml:space="preserve">: </w:t>
      </w:r>
      <w:hyperlink r:id="rId12">
        <w:r w:rsidRPr="0089487C">
          <w:rPr>
            <w:rFonts w:ascii="Arial" w:hAnsi="Arial" w:cs="Arial"/>
            <w:color w:val="1155CC"/>
            <w:sz w:val="28"/>
            <w:szCs w:val="28"/>
            <w:u w:val="single"/>
          </w:rPr>
          <w:t>https://vimeo.com/583611123</w:t>
        </w:r>
      </w:hyperlink>
      <w:r w:rsidR="00F922B5">
        <w:rPr>
          <w:rFonts w:ascii="Museo Sans 500" w:eastAsia="Museo Sans 500" w:hAnsi="Museo Sans 500" w:cs="Museo Sans 500"/>
          <w:sz w:val="28"/>
          <w:szCs w:val="28"/>
        </w:rPr>
        <w:t xml:space="preserve">       </w:t>
      </w:r>
    </w:p>
    <w:p w:rsidR="00D32695" w:rsidRDefault="00D32695" w:rsidP="00D32695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D32695" w:rsidRPr="00772A7D" w:rsidRDefault="006E19BD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F12E90" w:rsidRDefault="00F12E90" w:rsidP="00F12E90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You can adjust your sound level on your device</w:t>
      </w:r>
    </w:p>
    <w:p w:rsidR="00461710" w:rsidRDefault="008C27EE" w:rsidP="00461710">
      <w:pPr>
        <w:pStyle w:val="ListParagraph"/>
        <w:numPr>
          <w:ilvl w:val="1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Around 3:40 the volume of the music increases</w:t>
      </w:r>
    </w:p>
    <w:p w:rsidR="008C27EE" w:rsidRDefault="008C27EE" w:rsidP="00461710">
      <w:pPr>
        <w:pStyle w:val="ListParagraph"/>
        <w:numPr>
          <w:ilvl w:val="1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From 19:00 – 21:00 there is silence with loud bass pulses</w:t>
      </w:r>
    </w:p>
    <w:p w:rsidR="00F12E90" w:rsidRDefault="00F12E90" w:rsidP="00F12E90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You can adjust the brightness on your device</w:t>
      </w:r>
    </w:p>
    <w:p w:rsidR="008C27EE" w:rsidRDefault="008C27EE" w:rsidP="00F12E90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From 30:00 – 33:00 the camera is handheld and little bit shaky</w:t>
      </w:r>
    </w:p>
    <w:p w:rsidR="00CD52C5" w:rsidRPr="00F12E90" w:rsidRDefault="00CD52C5" w:rsidP="00F12E90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F12E90">
        <w:rPr>
          <w:rFonts w:ascii="Museo Sans 500" w:eastAsia="Museo Sans 500" w:hAnsi="Museo Sans 500" w:cs="Museo Sans 500"/>
          <w:sz w:val="28"/>
          <w:szCs w:val="28"/>
        </w:rPr>
        <w:t>No one speaks in the performance</w:t>
      </w:r>
    </w:p>
    <w:p w:rsidR="00F922B5" w:rsidRDefault="00F922B5" w:rsidP="003C0BA8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D3023B" w:rsidRPr="00D3023B" w:rsidRDefault="00483202" w:rsidP="00D3023B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</w:t>
      </w:r>
      <w:r w:rsidR="00D3023B" w:rsidRPr="00D3023B">
        <w:rPr>
          <w:rFonts w:ascii="Museo Sans 500" w:eastAsia="Museo Sans 500" w:hAnsi="Museo Sans 500" w:cs="Museo Sans 500"/>
          <w:sz w:val="28"/>
          <w:szCs w:val="28"/>
        </w:rPr>
        <w:t xml:space="preserve">here is no audience participation in </w:t>
      </w:r>
      <w:r w:rsidR="00F12E90">
        <w:rPr>
          <w:rFonts w:ascii="Museo Sans 500" w:eastAsia="Museo Sans 500" w:hAnsi="Museo Sans 500" w:cs="Museo Sans 500"/>
          <w:sz w:val="28"/>
          <w:szCs w:val="28"/>
        </w:rPr>
        <w:t>this digital performance</w:t>
      </w:r>
    </w:p>
    <w:p w:rsidR="00D32695" w:rsidRPr="00D32695" w:rsidRDefault="00D32695" w:rsidP="00D32695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483202" w:rsidRDefault="00D32695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D32695"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72A7D" w:rsidRDefault="003C0BA8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Grin is a dance piece. There is no clear story line and the relationship between the two performers changes throughout the show.</w:t>
      </w:r>
    </w:p>
    <w:p w:rsidR="006E19BD" w:rsidRPr="003C0BA8" w:rsidRDefault="003C0BA8" w:rsidP="003C0BA8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Grin is about caring for each other, hope,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generousity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and about resisting the story that African and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Carribean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dance is very sexual. </w:t>
      </w: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496512" w:rsidRDefault="00F12E90" w:rsidP="0049651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video is 50</w:t>
      </w:r>
      <w:r w:rsidR="00D32695">
        <w:rPr>
          <w:rFonts w:ascii="Museo Sans 500" w:eastAsia="Museo Sans 500" w:hAnsi="Museo Sans 500" w:cs="Museo Sans 500"/>
          <w:sz w:val="28"/>
          <w:szCs w:val="28"/>
        </w:rPr>
        <w:t xml:space="preserve"> minutes long</w:t>
      </w:r>
      <w:r w:rsidR="00496512">
        <w:rPr>
          <w:rFonts w:ascii="Museo Sans 500" w:eastAsia="Museo Sans 500" w:hAnsi="Museo Sans 500" w:cs="Museo Sans 500"/>
          <w:sz w:val="28"/>
          <w:szCs w:val="28"/>
        </w:rPr>
        <w:t xml:space="preserve"> </w:t>
      </w:r>
    </w:p>
    <w:p w:rsidR="00FA0FD2" w:rsidRPr="00F12E90" w:rsidRDefault="00496512" w:rsidP="00F12E90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  <w:r w:rsidR="00F12E90">
        <w:rPr>
          <w:rFonts w:ascii="Museo Sans 500" w:eastAsia="Museo Sans 500" w:hAnsi="Museo Sans 500" w:cs="Museo Sans 500"/>
          <w:sz w:val="28"/>
          <w:szCs w:val="28"/>
        </w:rPr>
        <w:t xml:space="preserve"> but you can pause it anytime you need to</w:t>
      </w:r>
    </w:p>
    <w:p w:rsidR="00C509ED" w:rsidRDefault="00F12E90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Y</w:t>
      </w:r>
      <w:r w:rsidR="006E19BD"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ou can move or make noise </w:t>
      </w:r>
    </w:p>
    <w:p w:rsidR="00C509ED" w:rsidRPr="00D3134B" w:rsidRDefault="00F12E90" w:rsidP="00D313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100" w:eastAsia="Museo Sans 100" w:hAnsi="Museo Sans 100" w:cs="Museo Sans 100"/>
          <w:sz w:val="28"/>
          <w:szCs w:val="28"/>
        </w:rPr>
      </w:pPr>
      <w:r w:rsidRPr="00D3134B"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There is an audio described version of the video. </w:t>
      </w:r>
      <w:r w:rsidR="00D3134B" w:rsidRPr="00D3134B">
        <w:rPr>
          <w:rFonts w:ascii="Museo Sans 500" w:eastAsia="Museo Sans 500" w:hAnsi="Museo Sans 500" w:cs="Museo Sans 500"/>
          <w:color w:val="000000"/>
          <w:sz w:val="28"/>
          <w:szCs w:val="28"/>
        </w:rPr>
        <w:t>When you log into your account there will be two links, one of which will be for the audio described version</w:t>
      </w:r>
      <w:bookmarkStart w:id="0" w:name="_GoBack"/>
      <w:bookmarkEnd w:id="0"/>
    </w:p>
    <w:sectPr w:rsidR="00C509ED" w:rsidRPr="00D3134B">
      <w:head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3314F0F"/>
    <w:multiLevelType w:val="hybridMultilevel"/>
    <w:tmpl w:val="513030B6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08573E"/>
    <w:rsid w:val="000A2873"/>
    <w:rsid w:val="000F3600"/>
    <w:rsid w:val="00132F54"/>
    <w:rsid w:val="002A6850"/>
    <w:rsid w:val="003A2C7D"/>
    <w:rsid w:val="003C0BA8"/>
    <w:rsid w:val="00461710"/>
    <w:rsid w:val="00483202"/>
    <w:rsid w:val="00496512"/>
    <w:rsid w:val="00637427"/>
    <w:rsid w:val="006B7E0D"/>
    <w:rsid w:val="006E19BD"/>
    <w:rsid w:val="007110E4"/>
    <w:rsid w:val="00714ECE"/>
    <w:rsid w:val="00732BB0"/>
    <w:rsid w:val="00772A7D"/>
    <w:rsid w:val="00844E8A"/>
    <w:rsid w:val="0089487C"/>
    <w:rsid w:val="008C27EE"/>
    <w:rsid w:val="009D06CE"/>
    <w:rsid w:val="00AD1D88"/>
    <w:rsid w:val="00AE4A03"/>
    <w:rsid w:val="00B66359"/>
    <w:rsid w:val="00C509ED"/>
    <w:rsid w:val="00CD52C5"/>
    <w:rsid w:val="00D3023B"/>
    <w:rsid w:val="00D3134B"/>
    <w:rsid w:val="00D32695"/>
    <w:rsid w:val="00E44E4C"/>
    <w:rsid w:val="00E87556"/>
    <w:rsid w:val="00F12E90"/>
    <w:rsid w:val="00F51B9A"/>
    <w:rsid w:val="00F922B5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201C-71AE-4064-AFEE-6847570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5836111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5836147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5836160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3</cp:revision>
  <dcterms:created xsi:type="dcterms:W3CDTF">2022-05-11T11:20:00Z</dcterms:created>
  <dcterms:modified xsi:type="dcterms:W3CDTF">2022-05-12T14:35:00Z</dcterms:modified>
</cp:coreProperties>
</file>