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3B" w:rsidRDefault="00897D3B">
      <w:pPr>
        <w:spacing w:after="120"/>
        <w:rPr>
          <w:rFonts w:ascii="Museo Sans 100" w:eastAsia="Museo Sans 100" w:hAnsi="Museo Sans 100" w:cs="Museo Sans 100"/>
          <w:sz w:val="28"/>
          <w:szCs w:val="28"/>
        </w:rPr>
      </w:pPr>
    </w:p>
    <w:p w:rsidR="00897D3B" w:rsidRDefault="00151BA8">
      <w:pPr>
        <w:spacing w:after="120"/>
        <w:rPr>
          <w:rFonts w:ascii="Museo Sans 500" w:eastAsia="Museo Sans 500" w:hAnsi="Museo Sans 500" w:cs="Museo Sans 500"/>
          <w:sz w:val="28"/>
          <w:szCs w:val="28"/>
        </w:rPr>
      </w:pPr>
      <w:r>
        <w:rPr>
          <w:rFonts w:ascii="Museo Sans 500" w:eastAsia="Museo Sans 500" w:hAnsi="Museo Sans 500" w:cs="Museo Sans 500"/>
          <w:sz w:val="28"/>
          <w:szCs w:val="28"/>
        </w:rPr>
        <w:t>Little Red Robin Hood – Pre Show Information</w:t>
      </w:r>
    </w:p>
    <w:p w:rsidR="00897D3B" w:rsidRDefault="00151BA8">
      <w:pPr>
        <w:ind w:left="1" w:hanging="1"/>
        <w:rPr>
          <w:rFonts w:ascii="Museo Sans 500" w:eastAsia="Museo Sans 500" w:hAnsi="Museo Sans 500" w:cs="Museo Sans 500"/>
          <w:sz w:val="28"/>
          <w:szCs w:val="28"/>
        </w:rPr>
      </w:pPr>
      <w:r>
        <w:rPr>
          <w:rFonts w:ascii="Museo Sans 500" w:eastAsia="Museo Sans 500" w:hAnsi="Museo Sans 500" w:cs="Museo Sans 500"/>
          <w:sz w:val="28"/>
          <w:szCs w:val="28"/>
        </w:rPr>
        <w:t>About the Show</w:t>
      </w:r>
    </w:p>
    <w:p w:rsidR="00897D3B" w:rsidRDefault="00151BA8">
      <w:pPr>
        <w:numPr>
          <w:ilvl w:val="0"/>
          <w:numId w:val="2"/>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In this show the professional cast of 20 have got stuck in traffic and won’</w:t>
      </w:r>
      <w:r>
        <w:rPr>
          <w:rFonts w:ascii="Museo Sans 500" w:eastAsia="Museo Sans 500" w:hAnsi="Museo Sans 500" w:cs="Museo Sans 500"/>
          <w:sz w:val="28"/>
          <w:szCs w:val="28"/>
        </w:rPr>
        <w:t xml:space="preserve">t arrive in time for the show. Three ushers offer to save the day and perform the show themselves, playing all the parts.  </w:t>
      </w:r>
    </w:p>
    <w:p w:rsidR="00897D3B" w:rsidRDefault="00151BA8">
      <w:pPr>
        <w:numPr>
          <w:ilvl w:val="0"/>
          <w:numId w:val="2"/>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They tell the story of Little Red Riding Hood. </w:t>
      </w:r>
    </w:p>
    <w:p w:rsidR="00897D3B" w:rsidRDefault="00151BA8">
      <w:pPr>
        <w:numPr>
          <w:ilvl w:val="0"/>
          <w:numId w:val="2"/>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Because the performance is still being made we don’t know exactly what will happen</w:t>
      </w:r>
    </w:p>
    <w:p w:rsidR="00897D3B" w:rsidRDefault="00897D3B">
      <w:pPr>
        <w:spacing w:after="0"/>
        <w:ind w:left="1" w:hanging="1"/>
        <w:rPr>
          <w:rFonts w:ascii="Museo Sans 500" w:eastAsia="Museo Sans 500" w:hAnsi="Museo Sans 500" w:cs="Museo Sans 500"/>
          <w:sz w:val="28"/>
          <w:szCs w:val="28"/>
        </w:rPr>
      </w:pPr>
    </w:p>
    <w:p w:rsidR="00897D3B" w:rsidRDefault="00151BA8">
      <w:p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 Space</w:t>
      </w:r>
    </w:p>
    <w:p w:rsidR="00897D3B" w:rsidRDefault="00151BA8">
      <w:pPr>
        <w:numPr>
          <w:ilvl w:val="0"/>
          <w:numId w:val="4"/>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Because the performance is still being made we don’t know exactly what the space will look like</w:t>
      </w:r>
    </w:p>
    <w:p w:rsidR="00897D3B" w:rsidRDefault="00151BA8">
      <w:pPr>
        <w:numPr>
          <w:ilvl w:val="0"/>
          <w:numId w:val="4"/>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There will be a space for the performer and a space for the audience to sit</w:t>
      </w:r>
    </w:p>
    <w:p w:rsidR="00897D3B" w:rsidRDefault="00897D3B">
      <w:pPr>
        <w:spacing w:after="0"/>
        <w:ind w:left="718"/>
        <w:rPr>
          <w:rFonts w:ascii="Museo Sans 500" w:eastAsia="Museo Sans 500" w:hAnsi="Museo Sans 500" w:cs="Museo Sans 500"/>
          <w:sz w:val="28"/>
          <w:szCs w:val="28"/>
        </w:rPr>
      </w:pPr>
    </w:p>
    <w:p w:rsidR="00897D3B" w:rsidRDefault="00151BA8">
      <w:pPr>
        <w:spacing w:after="0"/>
        <w:ind w:left="1" w:hanging="1"/>
        <w:rPr>
          <w:rFonts w:ascii="Museo Sans 500" w:eastAsia="Museo Sans 500" w:hAnsi="Museo Sans 500" w:cs="Museo Sans 500"/>
          <w:sz w:val="28"/>
          <w:szCs w:val="28"/>
        </w:rPr>
      </w:pPr>
      <w:r>
        <w:rPr>
          <w:rFonts w:ascii="Museo Sans 500" w:eastAsia="Museo Sans 500" w:hAnsi="Museo Sans 500" w:cs="Museo Sans 500"/>
          <w:sz w:val="28"/>
          <w:szCs w:val="28"/>
        </w:rPr>
        <w:t>The Performers</w:t>
      </w:r>
    </w:p>
    <w:p w:rsidR="00897D3B" w:rsidRDefault="00FE6D4D">
      <w:pPr>
        <w:numPr>
          <w:ilvl w:val="0"/>
          <w:numId w:val="6"/>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We don’t know who the performers will be yet</w:t>
      </w:r>
      <w:r w:rsidR="00151BA8">
        <w:rPr>
          <w:rFonts w:ascii="Museo Sans 500" w:eastAsia="Museo Sans 500" w:hAnsi="Museo Sans 500" w:cs="Museo Sans 500"/>
          <w:sz w:val="28"/>
          <w:szCs w:val="28"/>
        </w:rPr>
        <w:t>. They wil</w:t>
      </w:r>
      <w:r w:rsidR="00151BA8">
        <w:rPr>
          <w:rFonts w:ascii="Museo Sans 500" w:eastAsia="Museo Sans 500" w:hAnsi="Museo Sans 500" w:cs="Museo Sans 500"/>
          <w:sz w:val="28"/>
          <w:szCs w:val="28"/>
        </w:rPr>
        <w:t>l play a lot of different characters</w:t>
      </w:r>
    </w:p>
    <w:p w:rsidR="00897D3B" w:rsidRDefault="00897D3B">
      <w:pPr>
        <w:spacing w:after="0"/>
        <w:ind w:left="709"/>
        <w:rPr>
          <w:rFonts w:ascii="Museo Sans 500" w:eastAsia="Museo Sans 500" w:hAnsi="Museo Sans 500" w:cs="Museo Sans 500"/>
          <w:sz w:val="28"/>
          <w:szCs w:val="28"/>
        </w:rPr>
      </w:pPr>
    </w:p>
    <w:p w:rsidR="00897D3B" w:rsidRDefault="00151BA8">
      <w:pPr>
        <w:spacing w:after="0"/>
        <w:ind w:left="1"/>
        <w:rPr>
          <w:rFonts w:ascii="Museo Sans 500" w:eastAsia="Museo Sans 500" w:hAnsi="Museo Sans 500" w:cs="Museo Sans 500"/>
          <w:sz w:val="28"/>
          <w:szCs w:val="28"/>
        </w:rPr>
      </w:pPr>
      <w:r>
        <w:rPr>
          <w:rFonts w:ascii="Museo Sans 500" w:eastAsia="Museo Sans 500" w:hAnsi="Museo Sans 500" w:cs="Museo Sans 500"/>
          <w:sz w:val="28"/>
          <w:szCs w:val="28"/>
        </w:rPr>
        <w:t>Lighting and Sound</w:t>
      </w:r>
    </w:p>
    <w:p w:rsidR="00897D3B" w:rsidRDefault="00151BA8">
      <w:pPr>
        <w:numPr>
          <w:ilvl w:val="0"/>
          <w:numId w:val="7"/>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There will likely be loud music and sudden loud sounds, </w:t>
      </w:r>
    </w:p>
    <w:p w:rsidR="00897D3B" w:rsidRDefault="00151BA8">
      <w:pPr>
        <w:numPr>
          <w:ilvl w:val="0"/>
          <w:numId w:val="7"/>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There will likely be strobe lighting and flashing lights</w:t>
      </w:r>
    </w:p>
    <w:p w:rsidR="00897D3B" w:rsidRDefault="00151BA8">
      <w:pPr>
        <w:numPr>
          <w:ilvl w:val="0"/>
          <w:numId w:val="7"/>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The audience will make a lot of noise</w:t>
      </w:r>
    </w:p>
    <w:p w:rsidR="00897D3B" w:rsidRDefault="00897D3B">
      <w:pPr>
        <w:spacing w:after="0"/>
        <w:ind w:left="718"/>
        <w:rPr>
          <w:rFonts w:ascii="Museo Sans 500" w:eastAsia="Museo Sans 500" w:hAnsi="Museo Sans 500" w:cs="Museo Sans 500"/>
          <w:sz w:val="28"/>
          <w:szCs w:val="28"/>
        </w:rPr>
      </w:pPr>
    </w:p>
    <w:p w:rsidR="00897D3B" w:rsidRDefault="00151BA8">
      <w:pPr>
        <w:spacing w:after="0"/>
        <w:ind w:left="1" w:hanging="1"/>
        <w:rPr>
          <w:rFonts w:ascii="Museo Sans 500" w:eastAsia="Museo Sans 500" w:hAnsi="Museo Sans 500" w:cs="Museo Sans 500"/>
          <w:sz w:val="28"/>
          <w:szCs w:val="28"/>
        </w:rPr>
      </w:pPr>
      <w:r>
        <w:rPr>
          <w:rFonts w:ascii="Museo Sans 500" w:eastAsia="Museo Sans 500" w:hAnsi="Museo Sans 500" w:cs="Museo Sans 500"/>
          <w:sz w:val="28"/>
          <w:szCs w:val="28"/>
        </w:rPr>
        <w:t>Participation</w:t>
      </w:r>
    </w:p>
    <w:p w:rsidR="00897D3B" w:rsidRDefault="00151BA8">
      <w:pPr>
        <w:numPr>
          <w:ilvl w:val="0"/>
          <w:numId w:val="9"/>
        </w:num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The performers will talk to the </w:t>
      </w:r>
      <w:r>
        <w:rPr>
          <w:rFonts w:ascii="Museo Sans 500" w:eastAsia="Museo Sans 500" w:hAnsi="Museo Sans 500" w:cs="Museo Sans 500"/>
          <w:sz w:val="28"/>
          <w:szCs w:val="28"/>
        </w:rPr>
        <w:t>audience a lot. They will encourage you to boo and cheer and yell out answers</w:t>
      </w:r>
    </w:p>
    <w:p w:rsidR="00897D3B" w:rsidRDefault="00897D3B">
      <w:pPr>
        <w:spacing w:after="0"/>
        <w:rPr>
          <w:rFonts w:ascii="Museo Sans 500" w:eastAsia="Museo Sans 500" w:hAnsi="Museo Sans 500" w:cs="Museo Sans 500"/>
          <w:sz w:val="28"/>
          <w:szCs w:val="28"/>
        </w:rPr>
      </w:pPr>
    </w:p>
    <w:p w:rsidR="00897D3B" w:rsidRDefault="00151BA8">
      <w:pPr>
        <w:spacing w:after="0"/>
        <w:rPr>
          <w:rFonts w:ascii="Museo Sans 500" w:eastAsia="Museo Sans 500" w:hAnsi="Museo Sans 500" w:cs="Museo Sans 500"/>
          <w:sz w:val="28"/>
          <w:szCs w:val="28"/>
        </w:rPr>
      </w:pPr>
      <w:r>
        <w:rPr>
          <w:rFonts w:ascii="Museo Sans 500" w:eastAsia="Museo Sans 500" w:hAnsi="Museo Sans 500" w:cs="Museo Sans 500"/>
          <w:sz w:val="28"/>
          <w:szCs w:val="28"/>
        </w:rPr>
        <w:t>Access Information</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This will likely be about two hours long with one interval </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The performance space has step free access via a lift</w:t>
      </w:r>
    </w:p>
    <w:p w:rsidR="00151BA8" w:rsidRDefault="00151BA8" w:rsidP="00151BA8">
      <w:pPr>
        <w:pStyle w:val="ListParagraph"/>
        <w:numPr>
          <w:ilvl w:val="0"/>
          <w:numId w:val="11"/>
        </w:numPr>
        <w:spacing w:line="276" w:lineRule="auto"/>
        <w:rPr>
          <w:rFonts w:ascii="Museo Sans 500" w:eastAsia="Museo Sans 500" w:hAnsi="Museo Sans 500" w:cs="Museo Sans 500"/>
          <w:sz w:val="28"/>
          <w:szCs w:val="28"/>
        </w:rPr>
      </w:pPr>
      <w:r w:rsidRPr="00151BA8">
        <w:rPr>
          <w:rFonts w:ascii="Museo Sans 500" w:eastAsia="Museo Sans 500" w:hAnsi="Museo Sans 500" w:cs="Museo Sans 500"/>
          <w:sz w:val="28"/>
          <w:szCs w:val="28"/>
        </w:rPr>
        <w:t>There will be two sensory adaptive performan</w:t>
      </w:r>
      <w:r w:rsidRPr="00151BA8">
        <w:rPr>
          <w:rFonts w:ascii="Museo Sans 500" w:eastAsia="Museo Sans 500" w:hAnsi="Museo Sans 500" w:cs="Museo Sans 500"/>
          <w:sz w:val="28"/>
          <w:szCs w:val="28"/>
        </w:rPr>
        <w:t xml:space="preserve">ces: </w:t>
      </w:r>
    </w:p>
    <w:p w:rsidR="00151BA8" w:rsidRDefault="00151BA8"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9 December 1pm</w:t>
      </w:r>
    </w:p>
    <w:p w:rsidR="00151BA8" w:rsidRDefault="00151BA8"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15 December 7pm</w:t>
      </w:r>
    </w:p>
    <w:p w:rsidR="00151BA8" w:rsidRDefault="00151BA8"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This means the sounds and lights will be changed to be friendly for people with sensory sensitivities. We will raise the house lights, take out any flashing and strobing lights and soften the volume of the show</w:t>
      </w:r>
    </w:p>
    <w:p w:rsidR="00897D3B" w:rsidRPr="00151BA8" w:rsidRDefault="00151BA8" w:rsidP="00151BA8">
      <w:pPr>
        <w:pStyle w:val="ListParagraph"/>
        <w:numPr>
          <w:ilvl w:val="0"/>
          <w:numId w:val="11"/>
        </w:numPr>
        <w:spacing w:line="276" w:lineRule="auto"/>
        <w:rPr>
          <w:rFonts w:ascii="Museo Sans 500" w:eastAsia="Museo Sans 500" w:hAnsi="Museo Sans 500" w:cs="Museo Sans 500"/>
          <w:sz w:val="28"/>
          <w:szCs w:val="28"/>
        </w:rPr>
      </w:pPr>
      <w:r w:rsidRPr="00151BA8">
        <w:rPr>
          <w:rFonts w:ascii="Museo Sans 500" w:eastAsia="Museo Sans 500" w:hAnsi="Museo Sans 500" w:cs="Museo Sans 500"/>
          <w:sz w:val="28"/>
          <w:szCs w:val="28"/>
        </w:rPr>
        <w:t>There will be an audio described performance on</w:t>
      </w:r>
      <w:r w:rsidR="00FE6D4D" w:rsidRPr="00151BA8">
        <w:rPr>
          <w:rFonts w:ascii="Museo Sans 500" w:eastAsia="Museo Sans 500" w:hAnsi="Museo Sans 500" w:cs="Museo Sans 500"/>
          <w:sz w:val="28"/>
          <w:szCs w:val="28"/>
        </w:rPr>
        <w:t xml:space="preserve"> </w:t>
      </w:r>
      <w:r w:rsidR="001B0623" w:rsidRPr="00151BA8">
        <w:rPr>
          <w:rFonts w:ascii="Museo Sans 500" w:eastAsia="Museo Sans 500" w:hAnsi="Museo Sans 500" w:cs="Museo Sans 500"/>
          <w:sz w:val="28"/>
          <w:szCs w:val="28"/>
        </w:rPr>
        <w:t>17 December at 2pm</w:t>
      </w:r>
      <w:r w:rsidRPr="00151BA8">
        <w:rPr>
          <w:rFonts w:ascii="Museo Sans 500" w:eastAsia="Museo Sans 500" w:hAnsi="Museo Sans 500" w:cs="Museo Sans 500"/>
          <w:sz w:val="28"/>
          <w:szCs w:val="28"/>
        </w:rPr>
        <w:t>. The audio describer will be Roz Chalmers</w:t>
      </w:r>
    </w:p>
    <w:p w:rsidR="001B0623" w:rsidRDefault="001B0623" w:rsidP="00151BA8">
      <w:pPr>
        <w:pStyle w:val="ListParagraph"/>
        <w:numPr>
          <w:ilvl w:val="1"/>
          <w:numId w:val="11"/>
        </w:numPr>
        <w:spacing w:line="276" w:lineRule="auto"/>
        <w:rPr>
          <w:rFonts w:ascii="Museo Sans 500" w:eastAsia="Museo Sans 500" w:hAnsi="Museo Sans 500" w:cs="Museo Sans 500"/>
          <w:sz w:val="28"/>
          <w:szCs w:val="28"/>
        </w:rPr>
      </w:pPr>
      <w:bookmarkStart w:id="0" w:name="_GoBack"/>
      <w:bookmarkEnd w:id="0"/>
      <w:r>
        <w:rPr>
          <w:rFonts w:ascii="Museo Sans 500" w:eastAsia="Museo Sans 500" w:hAnsi="Museo Sans 500" w:cs="Museo Sans 500"/>
          <w:sz w:val="28"/>
          <w:szCs w:val="28"/>
        </w:rPr>
        <w:t>There will be a touch tour on 17 December at 1pm.</w:t>
      </w:r>
    </w:p>
    <w:p w:rsidR="00151BA8"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There w</w:t>
      </w:r>
      <w:r w:rsidR="001B0623">
        <w:rPr>
          <w:rFonts w:ascii="Museo Sans 500" w:eastAsia="Museo Sans 500" w:hAnsi="Museo Sans 500" w:cs="Museo Sans 500"/>
          <w:sz w:val="28"/>
          <w:szCs w:val="28"/>
        </w:rPr>
        <w:t>ill be familiarization tours on</w:t>
      </w:r>
      <w:r>
        <w:rPr>
          <w:rFonts w:ascii="Museo Sans 500" w:eastAsia="Museo Sans 500" w:hAnsi="Museo Sans 500" w:cs="Museo Sans 500"/>
          <w:sz w:val="28"/>
          <w:szCs w:val="28"/>
        </w:rPr>
        <w:t>:</w:t>
      </w:r>
      <w:r w:rsidR="001B0623">
        <w:rPr>
          <w:rFonts w:ascii="Museo Sans 500" w:eastAsia="Museo Sans 500" w:hAnsi="Museo Sans 500" w:cs="Museo Sans 500"/>
          <w:sz w:val="28"/>
          <w:szCs w:val="28"/>
        </w:rPr>
        <w:t xml:space="preserve"> </w:t>
      </w:r>
    </w:p>
    <w:p w:rsidR="00151BA8" w:rsidRDefault="001B0623"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9 December at noon </w:t>
      </w:r>
    </w:p>
    <w:p w:rsidR="00151BA8" w:rsidRDefault="001B0623"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18 December 10am</w:t>
      </w:r>
    </w:p>
    <w:p w:rsidR="00897D3B" w:rsidRDefault="00151BA8" w:rsidP="00151BA8">
      <w:pPr>
        <w:pStyle w:val="ListParagraph"/>
        <w:numPr>
          <w:ilvl w:val="1"/>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This means that you can come in a</w:t>
      </w:r>
      <w:r>
        <w:rPr>
          <w:rFonts w:ascii="Museo Sans 500" w:eastAsia="Museo Sans 500" w:hAnsi="Museo Sans 500" w:cs="Museo Sans 500"/>
          <w:sz w:val="28"/>
          <w:szCs w:val="28"/>
        </w:rPr>
        <w:t>n hour before the show, experience the theatre without other people present, look at the set and costumes and briefly meet the performers. You can also ask any questions you need to about the performance. If you can’t make either of the familiarization tou</w:t>
      </w:r>
      <w:r>
        <w:rPr>
          <w:rFonts w:ascii="Museo Sans 500" w:eastAsia="Museo Sans 500" w:hAnsi="Museo Sans 500" w:cs="Museo Sans 500"/>
          <w:sz w:val="28"/>
          <w:szCs w:val="28"/>
        </w:rPr>
        <w:t>rs but you would like one please email access@bac.org.uk</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All performances are Relaxed this means you can move or make noise if you need to and can go in and out of the performance space</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 xml:space="preserve">Latecomers will be permitted </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Ear defenders are available to borrow fr</w:t>
      </w:r>
      <w:r>
        <w:rPr>
          <w:rFonts w:ascii="Museo Sans 500" w:eastAsia="Museo Sans 500" w:hAnsi="Museo Sans 500" w:cs="Museo Sans 500"/>
          <w:sz w:val="28"/>
          <w:szCs w:val="28"/>
        </w:rPr>
        <w:t xml:space="preserve">om the box office for anyone who might find these useful </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There is an accessible toilet on every floor of the building</w:t>
      </w:r>
    </w:p>
    <w:p w:rsidR="00897D3B" w:rsidRDefault="00151BA8">
      <w:pPr>
        <w:pStyle w:val="ListParagraph"/>
        <w:numPr>
          <w:ilvl w:val="0"/>
          <w:numId w:val="11"/>
        </w:numPr>
        <w:spacing w:line="276" w:lineRule="auto"/>
        <w:rPr>
          <w:rFonts w:ascii="Museo Sans 500" w:eastAsia="Museo Sans 500" w:hAnsi="Museo Sans 500" w:cs="Museo Sans 500"/>
          <w:sz w:val="28"/>
          <w:szCs w:val="28"/>
        </w:rPr>
      </w:pPr>
      <w:r>
        <w:rPr>
          <w:rFonts w:ascii="Museo Sans 500" w:eastAsia="Museo Sans 500" w:hAnsi="Museo Sans 500" w:cs="Museo Sans 500"/>
          <w:sz w:val="28"/>
          <w:szCs w:val="28"/>
        </w:rPr>
        <w:t>There is a chill out space outside the performance space that is available anytime the building is open</w:t>
      </w:r>
    </w:p>
    <w:p w:rsidR="00897D3B" w:rsidRDefault="00897D3B">
      <w:pPr>
        <w:pStyle w:val="ListParagraph"/>
        <w:spacing w:line="276" w:lineRule="auto"/>
      </w:pPr>
    </w:p>
    <w:sectPr w:rsidR="00897D3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1BA8">
      <w:pPr>
        <w:spacing w:after="0" w:line="240" w:lineRule="auto"/>
      </w:pPr>
      <w:r>
        <w:separator/>
      </w:r>
    </w:p>
  </w:endnote>
  <w:endnote w:type="continuationSeparator" w:id="0">
    <w:p w:rsidR="00000000" w:rsidRDefault="0015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3B" w:rsidRDefault="00897D3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1BA8">
      <w:pPr>
        <w:spacing w:after="0" w:line="240" w:lineRule="auto"/>
      </w:pPr>
      <w:r>
        <w:separator/>
      </w:r>
    </w:p>
  </w:footnote>
  <w:footnote w:type="continuationSeparator" w:id="0">
    <w:p w:rsidR="00000000" w:rsidRDefault="0015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D3B" w:rsidRDefault="00151BA8">
    <w:pPr>
      <w:pStyle w:val="Header"/>
      <w:tabs>
        <w:tab w:val="clear" w:pos="9026"/>
        <w:tab w:val="right" w:pos="9000"/>
      </w:tabs>
    </w:pPr>
    <w:r>
      <w:rPr>
        <w:noProof/>
      </w:rPr>
      <w:drawing>
        <wp:inline distT="0" distB="0" distL="0" distR="0">
          <wp:extent cx="1714500" cy="565405"/>
          <wp:effectExtent l="0" t="0" r="0" b="0"/>
          <wp:docPr id="1073741825" name="officeArt object" descr="new bac logo"/>
          <wp:cNvGraphicFramePr/>
          <a:graphic xmlns:a="http://schemas.openxmlformats.org/drawingml/2006/main">
            <a:graphicData uri="http://schemas.openxmlformats.org/drawingml/2006/picture">
              <pic:pic xmlns:pic="http://schemas.openxmlformats.org/drawingml/2006/picture">
                <pic:nvPicPr>
                  <pic:cNvPr id="1073741825" name="new bac logo" descr="new bac logo"/>
                  <pic:cNvPicPr>
                    <a:picLocks noChangeAspect="1"/>
                  </pic:cNvPicPr>
                </pic:nvPicPr>
                <pic:blipFill>
                  <a:blip r:embed="rId1">
                    <a:extLst/>
                  </a:blip>
                  <a:stretch>
                    <a:fillRect/>
                  </a:stretch>
                </pic:blipFill>
                <pic:spPr>
                  <a:xfrm>
                    <a:off x="0" y="0"/>
                    <a:ext cx="1714500" cy="56540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610"/>
    <w:multiLevelType w:val="hybridMultilevel"/>
    <w:tmpl w:val="EA0C8B5A"/>
    <w:styleLink w:val="ImportedStyle3"/>
    <w:lvl w:ilvl="0" w:tplc="63EA90A4">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1CA49A">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18F63E">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743A6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DE8FC2">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DA7D3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7210F4">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6AEE1E">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907E00">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F28C5"/>
    <w:multiLevelType w:val="hybridMultilevel"/>
    <w:tmpl w:val="76E25656"/>
    <w:numStyleLink w:val="ImportedStyle1"/>
  </w:abstractNum>
  <w:abstractNum w:abstractNumId="2" w15:restartNumberingAfterBreak="0">
    <w:nsid w:val="1B0F4C07"/>
    <w:multiLevelType w:val="hybridMultilevel"/>
    <w:tmpl w:val="9184177E"/>
    <w:numStyleLink w:val="ImportedStyle4"/>
  </w:abstractNum>
  <w:abstractNum w:abstractNumId="3" w15:restartNumberingAfterBreak="0">
    <w:nsid w:val="1C103E76"/>
    <w:multiLevelType w:val="hybridMultilevel"/>
    <w:tmpl w:val="922AD668"/>
    <w:numStyleLink w:val="ImportedStyle2"/>
  </w:abstractNum>
  <w:abstractNum w:abstractNumId="4" w15:restartNumberingAfterBreak="0">
    <w:nsid w:val="23A51833"/>
    <w:multiLevelType w:val="hybridMultilevel"/>
    <w:tmpl w:val="EA0C8B5A"/>
    <w:numStyleLink w:val="ImportedStyle3"/>
  </w:abstractNum>
  <w:abstractNum w:abstractNumId="5" w15:restartNumberingAfterBreak="0">
    <w:nsid w:val="24FF0375"/>
    <w:multiLevelType w:val="hybridMultilevel"/>
    <w:tmpl w:val="9184177E"/>
    <w:styleLink w:val="ImportedStyle4"/>
    <w:lvl w:ilvl="0" w:tplc="8C262236">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BA9356">
      <w:start w:val="1"/>
      <w:numFmt w:val="bullet"/>
      <w:lvlText w:val="o"/>
      <w:lvlJc w:val="left"/>
      <w:pPr>
        <w:ind w:left="1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5AF9B0">
      <w:start w:val="1"/>
      <w:numFmt w:val="bullet"/>
      <w:lvlText w:val="▪"/>
      <w:lvlJc w:val="left"/>
      <w:pPr>
        <w:ind w:left="2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FC3E26">
      <w:start w:val="1"/>
      <w:numFmt w:val="bullet"/>
      <w:lvlText w:val="·"/>
      <w:lvlJc w:val="left"/>
      <w:pPr>
        <w:ind w:left="28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D046B0">
      <w:start w:val="1"/>
      <w:numFmt w:val="bullet"/>
      <w:lvlText w:val="o"/>
      <w:lvlJc w:val="left"/>
      <w:pPr>
        <w:ind w:left="35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A63D42">
      <w:start w:val="1"/>
      <w:numFmt w:val="bullet"/>
      <w:lvlText w:val="▪"/>
      <w:lvlJc w:val="left"/>
      <w:pPr>
        <w:ind w:left="43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62D684">
      <w:start w:val="1"/>
      <w:numFmt w:val="bullet"/>
      <w:lvlText w:val="·"/>
      <w:lvlJc w:val="left"/>
      <w:pPr>
        <w:ind w:left="5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A858A">
      <w:start w:val="1"/>
      <w:numFmt w:val="bullet"/>
      <w:lvlText w:val="o"/>
      <w:lvlJc w:val="left"/>
      <w:pPr>
        <w:ind w:left="5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FE1BE4">
      <w:start w:val="1"/>
      <w:numFmt w:val="bullet"/>
      <w:lvlText w:val="▪"/>
      <w:lvlJc w:val="left"/>
      <w:pPr>
        <w:ind w:left="64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5C7FDC"/>
    <w:multiLevelType w:val="hybridMultilevel"/>
    <w:tmpl w:val="807A2A5C"/>
    <w:numStyleLink w:val="ImportedStyle5"/>
  </w:abstractNum>
  <w:abstractNum w:abstractNumId="7" w15:restartNumberingAfterBreak="0">
    <w:nsid w:val="34AE4853"/>
    <w:multiLevelType w:val="hybridMultilevel"/>
    <w:tmpl w:val="922AD668"/>
    <w:styleLink w:val="ImportedStyle2"/>
    <w:lvl w:ilvl="0" w:tplc="CCFEB43C">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07738">
      <w:start w:val="1"/>
      <w:numFmt w:val="bullet"/>
      <w:lvlText w:val="o"/>
      <w:lvlJc w:val="left"/>
      <w:pPr>
        <w:ind w:left="1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B2A37E">
      <w:start w:val="1"/>
      <w:numFmt w:val="bullet"/>
      <w:lvlText w:val="▪"/>
      <w:lvlJc w:val="left"/>
      <w:pPr>
        <w:ind w:left="2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228CC">
      <w:start w:val="1"/>
      <w:numFmt w:val="bullet"/>
      <w:lvlText w:val="·"/>
      <w:lvlJc w:val="left"/>
      <w:pPr>
        <w:ind w:left="28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E6BE4">
      <w:start w:val="1"/>
      <w:numFmt w:val="bullet"/>
      <w:lvlText w:val="o"/>
      <w:lvlJc w:val="left"/>
      <w:pPr>
        <w:ind w:left="35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045F80">
      <w:start w:val="1"/>
      <w:numFmt w:val="bullet"/>
      <w:lvlText w:val="▪"/>
      <w:lvlJc w:val="left"/>
      <w:pPr>
        <w:ind w:left="43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E4142A">
      <w:start w:val="1"/>
      <w:numFmt w:val="bullet"/>
      <w:lvlText w:val="·"/>
      <w:lvlJc w:val="left"/>
      <w:pPr>
        <w:ind w:left="5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E229E6">
      <w:start w:val="1"/>
      <w:numFmt w:val="bullet"/>
      <w:lvlText w:val="o"/>
      <w:lvlJc w:val="left"/>
      <w:pPr>
        <w:ind w:left="5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C0CDD0">
      <w:start w:val="1"/>
      <w:numFmt w:val="bullet"/>
      <w:lvlText w:val="▪"/>
      <w:lvlJc w:val="left"/>
      <w:pPr>
        <w:ind w:left="64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530AFA"/>
    <w:multiLevelType w:val="hybridMultilevel"/>
    <w:tmpl w:val="76E25656"/>
    <w:styleLink w:val="ImportedStyle1"/>
    <w:lvl w:ilvl="0" w:tplc="9AF40FD0">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74EA0C">
      <w:start w:val="1"/>
      <w:numFmt w:val="bullet"/>
      <w:lvlText w:val="o"/>
      <w:lvlJc w:val="left"/>
      <w:pPr>
        <w:ind w:left="1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A072A0">
      <w:start w:val="1"/>
      <w:numFmt w:val="bullet"/>
      <w:lvlText w:val="▪"/>
      <w:lvlJc w:val="left"/>
      <w:pPr>
        <w:ind w:left="2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284BD8">
      <w:start w:val="1"/>
      <w:numFmt w:val="bullet"/>
      <w:lvlText w:val="·"/>
      <w:lvlJc w:val="left"/>
      <w:pPr>
        <w:ind w:left="28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36E886">
      <w:start w:val="1"/>
      <w:numFmt w:val="bullet"/>
      <w:lvlText w:val="o"/>
      <w:lvlJc w:val="left"/>
      <w:pPr>
        <w:ind w:left="35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867710">
      <w:start w:val="1"/>
      <w:numFmt w:val="bullet"/>
      <w:lvlText w:val="▪"/>
      <w:lvlJc w:val="left"/>
      <w:pPr>
        <w:ind w:left="43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C0578">
      <w:start w:val="1"/>
      <w:numFmt w:val="bullet"/>
      <w:lvlText w:val="·"/>
      <w:lvlJc w:val="left"/>
      <w:pPr>
        <w:ind w:left="5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265D8C">
      <w:start w:val="1"/>
      <w:numFmt w:val="bullet"/>
      <w:lvlText w:val="o"/>
      <w:lvlJc w:val="left"/>
      <w:pPr>
        <w:ind w:left="5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020B78">
      <w:start w:val="1"/>
      <w:numFmt w:val="bullet"/>
      <w:lvlText w:val="▪"/>
      <w:lvlJc w:val="left"/>
      <w:pPr>
        <w:ind w:left="64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F23761"/>
    <w:multiLevelType w:val="hybridMultilevel"/>
    <w:tmpl w:val="807A2A5C"/>
    <w:styleLink w:val="ImportedStyle5"/>
    <w:lvl w:ilvl="0" w:tplc="6FDA7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2EC4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0A7A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4A2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9077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06F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FE69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5CC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3648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7"/>
  </w:num>
  <w:num w:numId="4">
    <w:abstractNumId w:val="3"/>
  </w:num>
  <w:num w:numId="5">
    <w:abstractNumId w:val="0"/>
  </w:num>
  <w:num w:numId="6">
    <w:abstractNumId w:val="4"/>
  </w:num>
  <w:num w:numId="7">
    <w:abstractNumId w:val="4"/>
    <w:lvlOverride w:ilvl="0">
      <w:lvl w:ilvl="0" w:tplc="6262DCFE">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CA17FE">
        <w:start w:val="1"/>
        <w:numFmt w:val="bullet"/>
        <w:lvlText w:val="o"/>
        <w:lvlJc w:val="left"/>
        <w:pPr>
          <w:ind w:left="14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C845D6">
        <w:start w:val="1"/>
        <w:numFmt w:val="bullet"/>
        <w:lvlText w:val="▪"/>
        <w:lvlJc w:val="left"/>
        <w:pPr>
          <w:ind w:left="21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AEE722">
        <w:start w:val="1"/>
        <w:numFmt w:val="bullet"/>
        <w:lvlText w:val="·"/>
        <w:lvlJc w:val="left"/>
        <w:pPr>
          <w:ind w:left="28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0AFE20">
        <w:start w:val="1"/>
        <w:numFmt w:val="bullet"/>
        <w:lvlText w:val="o"/>
        <w:lvlJc w:val="left"/>
        <w:pPr>
          <w:ind w:left="35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8C53B2">
        <w:start w:val="1"/>
        <w:numFmt w:val="bullet"/>
        <w:lvlText w:val="▪"/>
        <w:lvlJc w:val="left"/>
        <w:pPr>
          <w:ind w:left="43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74BE94">
        <w:start w:val="1"/>
        <w:numFmt w:val="bullet"/>
        <w:lvlText w:val="·"/>
        <w:lvlJc w:val="left"/>
        <w:pPr>
          <w:ind w:left="50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9895EC">
        <w:start w:val="1"/>
        <w:numFmt w:val="bullet"/>
        <w:lvlText w:val="o"/>
        <w:lvlJc w:val="left"/>
        <w:pPr>
          <w:ind w:left="57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D2CECC">
        <w:start w:val="1"/>
        <w:numFmt w:val="bullet"/>
        <w:lvlText w:val="▪"/>
        <w:lvlJc w:val="left"/>
        <w:pPr>
          <w:ind w:left="64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3B"/>
    <w:rsid w:val="00151BA8"/>
    <w:rsid w:val="001B0623"/>
    <w:rsid w:val="00897D3B"/>
    <w:rsid w:val="00F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C3863-78D8-4405-8774-A3FB14CB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4">
    <w:name w:val="Imported Style 4"/>
    <w:pPr>
      <w:numPr>
        <w:numId w:val="8"/>
      </w:numPr>
    </w:p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4D"/>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Battersea Arts Centre</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Acton</dc:creator>
  <cp:lastModifiedBy>Kelsie Acton</cp:lastModifiedBy>
  <cp:revision>2</cp:revision>
  <dcterms:created xsi:type="dcterms:W3CDTF">2022-07-05T11:09:00Z</dcterms:created>
  <dcterms:modified xsi:type="dcterms:W3CDTF">2022-07-05T11:09:00Z</dcterms:modified>
</cp:coreProperties>
</file>