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General BAC AD + INFO- </w:t>
      </w:r>
      <w:hyperlink r:id="rId6">
        <w:r w:rsidDel="00000000" w:rsidR="00000000" w:rsidRPr="00000000">
          <w:rPr>
            <w:color w:val="1155cc"/>
            <w:sz w:val="24"/>
            <w:szCs w:val="24"/>
            <w:u w:val="single"/>
            <w:rtl w:val="0"/>
          </w:rPr>
          <w:t xml:space="preserve">Battersea Arts Centre – VocalEyes</w:t>
        </w:r>
      </w:hyperlink>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Hello and welcome to the Audio description for First Trimester by Krishna Istha which is playing at the Battersea Arts Centre.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I’m picking up where Vocaleyes leaves off…. A couple of tweaks for you. There is a ramp to the left of the doors and also a ramp to the right of the doors, as well as railings along the side of the building on both sides. Also the Box office is to your left but after the 2nd set of doors when you enter. And finally the toilets are to your right after one set of double doors. </w:t>
      </w:r>
      <w:r w:rsidDel="00000000" w:rsidR="00000000" w:rsidRPr="00000000">
        <w:rPr>
          <w:sz w:val="24"/>
          <w:szCs w:val="24"/>
          <w:rtl w:val="0"/>
        </w:rPr>
        <w:t xml:space="preserve">Some all gender toilets and the disabled toilet are to your left, just after the double doors and the rest of the toilets are further down the corridor.</w:t>
      </w:r>
      <w:r w:rsidDel="00000000" w:rsidR="00000000" w:rsidRPr="00000000">
        <w:rPr>
          <w:sz w:val="24"/>
          <w:szCs w:val="24"/>
          <w:rtl w:val="0"/>
        </w:rPr>
        <w:t xml:space="preserv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So you’re standing at the bottom of the grand, off white marble staircase…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To get to the Theatre, you can climb up a set of 3 steps to a small landing and then another set of 12 steps to reach another landing. The stairs split to the left and right here, you turn right, go up another set of 11 steps then to the right again. At this point you will be facing a set of wooden doors with a gold, stencilled sign above the door that reads COUNCIL CHAMBER. Another option is to turn to the right, go round to the left of the main foyer…(passing the cafe on your right hand side), and at the end of that corridor, the second left, is the corridor where you can take the lift. When you get to the 1st floor, turn left out of the lift and then make a right, the wooden doors that lead into the COUNCIL CHAMBER will be at the end of that hallway. Through those doors are another set of wooden doors that lead you into the theatre space.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When you walk into the theatre space, immediately in front of you is the side of the tiered seating structure. Making an immediate right will take you along the tiered seating structure on the left and the external wall of the space on the right, until you reach the access point for the seating, which will be on your left hand side.  </w:t>
      </w:r>
    </w:p>
    <w:p w:rsidR="00000000" w:rsidDel="00000000" w:rsidP="00000000" w:rsidRDefault="00000000" w:rsidRPr="00000000" w14:paraId="0000000D">
      <w:pPr>
        <w:rPr>
          <w:sz w:val="24"/>
          <w:szCs w:val="24"/>
        </w:rPr>
      </w:pPr>
      <w:r w:rsidDel="00000000" w:rsidR="00000000" w:rsidRPr="00000000">
        <w:rPr>
          <w:sz w:val="24"/>
          <w:szCs w:val="24"/>
          <w:rtl w:val="0"/>
        </w:rPr>
        <w:t xml:space="preserve">The wood panelled space has high, barrel vaulted ceilings with repeated carved designs in the stone ceiling and there are large, arched windows along the walls, covered by tall, light coloured curtains.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Opposite the seating, we have the stage. </w:t>
      </w:r>
    </w:p>
    <w:p w:rsidR="00000000" w:rsidDel="00000000" w:rsidP="00000000" w:rsidRDefault="00000000" w:rsidRPr="00000000" w14:paraId="00000010">
      <w:pPr>
        <w:rPr>
          <w:sz w:val="24"/>
          <w:szCs w:val="24"/>
        </w:rPr>
      </w:pPr>
      <w:r w:rsidDel="00000000" w:rsidR="00000000" w:rsidRPr="00000000">
        <w:rPr>
          <w:sz w:val="24"/>
          <w:szCs w:val="24"/>
          <w:rtl w:val="0"/>
        </w:rPr>
        <w:t xml:space="preserve">On the stage is a large, minimalistic, house shaped frame made out of a pale green metal. There is fabric partially draped across the top and sides of the frame, creating a roof and walls and a sort of skylight space in the middle. Both fabrics used are psychedelic, swirly, marbled patterns, one a pink mesh with red orange and purple swirls, the other an orange mesh with darker orange, light purple and dark purple swirls. The black and white checkerboard flooring runs from the back of the frame all the way up a few tiers of seating blurring the lines between the audience and the show. There is a camera on a tripod on either side of the frame and these are being manned by 2 technicians. There are also 2 large screens hanging on the left and right of the space as well as a large projector screen in front of the wall at the back of the space. The screens at the sides will mainly be showing the participant’s faces and Krishna’s face. Another technician sits further forward and to the right of the frame, below the screen on the right.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The stage itself is set up a little bit like a Talk show. There are 2 dark green, soft fabric chairs set up across from each other in the middle of the stage, they each have a folded blanket of a similar green draped over the back of the chair and a pillow of a similar green placed against the blanket. Each chair also has its own funky circular, side table next to it, made of a see through iridescent plastic. Each table has an orange, orb-dri</w:t>
      </w:r>
      <w:r w:rsidDel="00000000" w:rsidR="00000000" w:rsidRPr="00000000">
        <w:rPr>
          <w:sz w:val="24"/>
          <w:szCs w:val="24"/>
          <w:rtl w:val="0"/>
        </w:rPr>
        <w:t xml:space="preserve">shaped</w:t>
      </w:r>
      <w:r w:rsidDel="00000000" w:rsidR="00000000" w:rsidRPr="00000000">
        <w:rPr>
          <w:sz w:val="24"/>
          <w:szCs w:val="24"/>
          <w:rtl w:val="0"/>
        </w:rPr>
        <w:t xml:space="preserve"> light on it </w:t>
      </w:r>
      <w:r w:rsidDel="00000000" w:rsidR="00000000" w:rsidRPr="00000000">
        <w:rPr>
          <w:sz w:val="24"/>
          <w:szCs w:val="24"/>
          <w:rtl w:val="0"/>
        </w:rPr>
        <w:t xml:space="preserve">as well as a red </w:t>
      </w:r>
      <w:r w:rsidDel="00000000" w:rsidR="00000000" w:rsidRPr="00000000">
        <w:rPr>
          <w:sz w:val="24"/>
          <w:szCs w:val="24"/>
          <w:rtl w:val="0"/>
        </w:rPr>
        <w:t xml:space="preserve">mug. Krishna’s side, on the left, also has an orange see-through plastic ipad stand and a water bottle on it.</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 small, pale green table that looks like the top of a pillar sits at the back of the space. On top of it is a wavy, iridescent vase holding yellow flowers and on the audience side, on the left of the aisle, the front three rows of chairs have been replaced by pink &amp; orange cushions with soft pink and orange backrests for audiences to sit on.</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vocaleyes.co.uk/venues/battersea-art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