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CC0B5C" w:rsidP="4AE5BDED" w:rsidRDefault="7D910DA7" w14:paraId="2362E3DB" w14:textId="13636A84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/>
          <w:sz w:val="28"/>
          <w:szCs w:val="28"/>
        </w:rPr>
      </w:pPr>
      <w:r w:rsidRPr="4AE5BDED" w:rsidR="1E6F6038"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  <w:t xml:space="preserve">BEAT-FLYS </w:t>
      </w:r>
      <w:r w:rsidRPr="4AE5BDED" w:rsidR="370ADAE6"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  <w:t>–</w:t>
      </w:r>
      <w:r w:rsidRPr="4AE5BDED" w:rsidR="370ADAE6"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  <w:t xml:space="preserve"> </w:t>
      </w:r>
      <w:r w:rsidRPr="4AE5BDED" w:rsidR="370ADAE6"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  <w:t>Pre sho</w:t>
      </w:r>
      <w:r w:rsidRPr="4AE5BDED" w:rsidR="370ADAE6"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  <w:t>w</w:t>
      </w:r>
      <w:r w:rsidRPr="4AE5BDED" w:rsidR="370ADAE6"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  <w:t xml:space="preserve"> Information</w:t>
      </w:r>
    </w:p>
    <w:p w:rsidR="00CC0B5C" w:rsidP="7736ABDE" w:rsidRDefault="00CC0B5C" w14:paraId="05A40EEA" w14:textId="361C24E2">
      <w:pPr>
        <w:spacing w:after="0" w:line="276" w:lineRule="auto"/>
        <w:ind w:left="1" w:hanging="3"/>
        <w:rPr>
          <w:rFonts w:ascii="Verdana" w:hAnsi="Verdana" w:eastAsia="Verdana" w:cs="Verdana"/>
          <w:color w:val="000000" w:themeColor="text1"/>
          <w:sz w:val="28"/>
          <w:szCs w:val="28"/>
        </w:rPr>
      </w:pPr>
    </w:p>
    <w:p w:rsidR="00CC0B5C" w:rsidP="24FF2071" w:rsidRDefault="370ADAE6" w14:paraId="51F4422A" w14:textId="113C0CC4">
      <w:pPr>
        <w:pStyle w:val="Normal"/>
        <w:spacing w:after="0" w:line="276" w:lineRule="auto"/>
        <w:rPr>
          <w:rFonts w:ascii="Verdana" w:hAnsi="Verdana" w:eastAsia="Verdana" w:cs="Verdana"/>
          <w:color w:val="000000" w:themeColor="text1"/>
          <w:sz w:val="28"/>
          <w:szCs w:val="28"/>
        </w:rPr>
      </w:pPr>
      <w:r w:rsidRPr="4AE5BDED" w:rsidR="370ADA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This information is to help you decide if </w:t>
      </w:r>
      <w:r w:rsidRPr="4AE5BDED" w:rsidR="633DEBD0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BEAT-FLYS </w:t>
      </w:r>
      <w:r w:rsidRPr="4AE5BDED" w:rsidR="370ADA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is for you. Content notes, including what happens in the show, are further in the document. </w:t>
      </w:r>
    </w:p>
    <w:p w:rsidR="00CC0B5C" w:rsidP="7736ABDE" w:rsidRDefault="00CC0B5C" w14:paraId="18960C2B" w14:textId="7FF701CB">
      <w:pPr>
        <w:spacing w:after="0" w:line="276" w:lineRule="auto"/>
        <w:ind w:left="358"/>
        <w:rPr>
          <w:rFonts w:ascii="Verdana" w:hAnsi="Verdana" w:eastAsia="Verdana" w:cs="Verdana"/>
          <w:color w:val="000000" w:themeColor="text1"/>
          <w:sz w:val="28"/>
          <w:szCs w:val="28"/>
        </w:rPr>
      </w:pPr>
    </w:p>
    <w:p w:rsidR="00CC0B5C" w:rsidP="4AE5BDED" w:rsidRDefault="370ADAE6" w14:paraId="79862F7A" w14:textId="50B305C5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/>
          <w:sz w:val="28"/>
          <w:szCs w:val="28"/>
        </w:rPr>
      </w:pPr>
      <w:r w:rsidRPr="4AE5BDED" w:rsidR="370ADAE6"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  <w:t>The Space</w:t>
      </w:r>
    </w:p>
    <w:p w:rsidR="00CC0B5C" w:rsidP="24FF2071" w:rsidRDefault="4762011A" w14:paraId="1A60A632" w14:textId="3B9E83E3">
      <w:pPr>
        <w:pStyle w:val="Normal"/>
        <w:spacing w:after="0" w:line="276" w:lineRule="auto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  <w:r w:rsidRPr="4AE5BDED" w:rsidR="370ADA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The show is in the </w:t>
      </w:r>
      <w:r w:rsidRPr="4AE5BDED" w:rsidR="1811D01F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Council Chamber</w:t>
      </w:r>
      <w:r w:rsidRPr="4AE5BDED" w:rsidR="29E27210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.</w:t>
      </w:r>
      <w:r w:rsidRPr="4AE5BDED" w:rsidR="370ADA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 </w:t>
      </w:r>
    </w:p>
    <w:p w:rsidR="4AE5BDED" w:rsidP="4AE5BDED" w:rsidRDefault="4AE5BDED" w14:paraId="2D846527" w14:textId="3FD8DE84">
      <w:pPr>
        <w:pStyle w:val="Normal"/>
        <w:spacing w:after="0" w:line="276" w:lineRule="auto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</w:p>
    <w:p w:rsidR="5BA47D3A" w:rsidP="4AE5BDED" w:rsidRDefault="5BA47D3A" w14:paraId="47705DC0" w14:textId="58A28675">
      <w:pPr>
        <w:pStyle w:val="Normal"/>
        <w:spacing w:after="0" w:line="276" w:lineRule="auto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  <w:r w:rsidRPr="4AE5BDED" w:rsidR="5BA47D3A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The space will be a circle of chairs for the audience. At one end is the ‘Sun’ (pictured below), and at the other a light curtain. There are also four light up boxes (also pictured below) which move around the space, and a speaker (which is also moved).</w:t>
      </w:r>
    </w:p>
    <w:p w:rsidR="4AE5BDED" w:rsidP="4AE5BDED" w:rsidRDefault="4AE5BDED" w14:paraId="76AB1E3A" w14:textId="17331D63">
      <w:pPr>
        <w:pStyle w:val="Normal"/>
        <w:spacing w:after="0" w:line="276" w:lineRule="auto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</w:p>
    <w:p w:rsidR="5BA47D3A" w:rsidP="4AE5BDED" w:rsidRDefault="5BA47D3A" w14:paraId="363DFA75" w14:textId="70568788">
      <w:pPr>
        <w:pStyle w:val="Normal"/>
        <w:spacing w:after="0" w:line="276" w:lineRule="auto"/>
      </w:pPr>
      <w:r w:rsidR="5BA47D3A">
        <w:drawing>
          <wp:inline wp14:editId="569114A5" wp14:anchorId="51573C8B">
            <wp:extent cx="4219575" cy="2924175"/>
            <wp:effectExtent l="0" t="0" r="0" b="0"/>
            <wp:docPr id="2685258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ecc251064de48a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AE5BDED" w:rsidP="4AE5BDED" w:rsidRDefault="4AE5BDED" w14:paraId="15C8B4DB" w14:textId="45C110FB">
      <w:pPr>
        <w:pStyle w:val="Normal"/>
        <w:spacing w:after="0" w:line="276" w:lineRule="auto"/>
      </w:pPr>
    </w:p>
    <w:p w:rsidR="5BA47D3A" w:rsidP="4AE5BDED" w:rsidRDefault="5BA47D3A" w14:paraId="14D4B1C7" w14:textId="27938687">
      <w:pPr>
        <w:pStyle w:val="Normal"/>
        <w:spacing w:after="0" w:line="276" w:lineRule="auto"/>
      </w:pPr>
      <w:r w:rsidR="5BA47D3A">
        <w:drawing>
          <wp:inline wp14:editId="66F3DD81" wp14:anchorId="65BC9B9C">
            <wp:extent cx="5724524" cy="3819525"/>
            <wp:effectExtent l="0" t="0" r="0" b="0"/>
            <wp:docPr id="19180766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03a1a710873468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B5C" w:rsidP="7736ABDE" w:rsidRDefault="00CC0B5C" w14:paraId="3E88DBF0" w14:textId="75F63F04">
      <w:pPr>
        <w:spacing w:after="0" w:line="276" w:lineRule="auto"/>
        <w:rPr>
          <w:rFonts w:ascii="Verdana" w:hAnsi="Verdana" w:eastAsia="Verdana" w:cs="Verdana"/>
          <w:color w:val="000000" w:themeColor="text1"/>
          <w:sz w:val="28"/>
          <w:szCs w:val="28"/>
        </w:rPr>
      </w:pPr>
    </w:p>
    <w:p w:rsidR="00CC0B5C" w:rsidP="4AE5BDED" w:rsidRDefault="370ADAE6" w14:paraId="51CBD521" w14:textId="2D87F17B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/>
          <w:sz w:val="28"/>
          <w:szCs w:val="28"/>
        </w:rPr>
      </w:pPr>
      <w:r w:rsidRPr="4AE5BDED" w:rsidR="370ADAE6"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  <w:t>The Performers</w:t>
      </w:r>
    </w:p>
    <w:p w:rsidR="00CC0B5C" w:rsidP="4AE5BDED" w:rsidRDefault="00CC0B5C" w14:paraId="6DC1ABDB" w14:textId="4B373243">
      <w:pPr>
        <w:pStyle w:val="Normal"/>
        <w:spacing w:after="0" w:line="276" w:lineRule="auto"/>
        <w:ind w:left="1" w:hanging="3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  <w:r w:rsidRPr="4AE5BDED" w:rsidR="5A48F38E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The show is performed by members of BLINK Dance Theatre and BAC Beatbox Academy.  </w:t>
      </w:r>
    </w:p>
    <w:p w:rsidR="00CC0B5C" w:rsidP="4AE5BDED" w:rsidRDefault="00CC0B5C" w14:paraId="79AE2848" w14:textId="0B16220A">
      <w:pPr>
        <w:pStyle w:val="Normal"/>
        <w:spacing w:after="0" w:line="276" w:lineRule="auto"/>
        <w:ind w:left="1" w:hanging="3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</w:p>
    <w:p w:rsidR="00CC0B5C" w:rsidP="4AE5BDED" w:rsidRDefault="00CC0B5C" w14:paraId="341117E6" w14:textId="17515491">
      <w:pPr>
        <w:pStyle w:val="Normal"/>
        <w:spacing w:after="0" w:line="276" w:lineRule="auto"/>
        <w:ind w:left="0" w:hanging="0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</w:p>
    <w:tbl>
      <w:tblPr>
        <w:tblStyle w:val="TableGrid"/>
        <w:tblW w:w="0" w:type="auto"/>
        <w:tblBorders>
          <w:top w:val="single" w:sz="6"/>
          <w:left w:val="single" w:sz="6"/>
          <w:bottom w:val="single" w:sz="6"/>
          <w:right w:val="single" w:sz="6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4500"/>
      </w:tblGrid>
      <w:tr w:rsidR="4AE5BDED" w:rsidTr="4AE5BDED" w14:paraId="39DD3835">
        <w:trPr>
          <w:trHeight w:val="300"/>
        </w:trPr>
        <w:tc>
          <w:tcPr>
            <w:tcW w:w="450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AE5BDED" w:rsidP="4AE5BDED" w:rsidRDefault="4AE5BDED" w14:paraId="3D143970" w14:textId="5C820D08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4AE5BDED" w:rsidR="4AE5BDE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 </w:t>
            </w:r>
            <w:r w:rsidR="4AE5BDED">
              <w:drawing>
                <wp:inline wp14:editId="1160654C" wp14:anchorId="68549673">
                  <wp:extent cx="2714625" cy="2028825"/>
                  <wp:effectExtent l="0" t="0" r="0" b="0"/>
                  <wp:docPr id="1851907926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a8a91274f824c3c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AE5BDED" w:rsidP="4AE5BDED" w:rsidRDefault="4AE5BDED" w14:paraId="3FB5CCA8" w14:textId="5D69602F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4AE5BDED" w:rsidR="4AE5BDE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GB"/>
              </w:rPr>
              <w:t xml:space="preserve"> This is Sabir. He plays the Love Dragon.</w:t>
            </w:r>
          </w:p>
        </w:tc>
      </w:tr>
      <w:tr w:rsidR="4AE5BDED" w:rsidTr="4AE5BDED" w14:paraId="29CE7B0F">
        <w:trPr>
          <w:trHeight w:val="300"/>
        </w:trPr>
        <w:tc>
          <w:tcPr>
            <w:tcW w:w="450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23F2583E" w:rsidP="4AE5BDED" w:rsidRDefault="23F2583E" w14:paraId="3A20D3EA" w14:textId="017F2619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="23F2583E">
              <w:drawing>
                <wp:inline wp14:editId="4E84F81E" wp14:anchorId="09A31F50">
                  <wp:extent cx="2714625" cy="1857375"/>
                  <wp:effectExtent l="0" t="0" r="0" b="0"/>
                  <wp:docPr id="26449576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4ef14f3db7db442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4AE5BDED" w:rsidR="4AE5BDE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450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AE5BDED" w:rsidP="4AE5BDED" w:rsidRDefault="4AE5BDED" w14:paraId="02A13C70" w14:textId="6FBA888E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4AE5BDED" w:rsidR="4AE5BDE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GB"/>
              </w:rPr>
              <w:t xml:space="preserve"> This is Aisha. She plays the Evil Butterfly.</w:t>
            </w:r>
          </w:p>
        </w:tc>
      </w:tr>
      <w:tr w:rsidR="4AE5BDED" w:rsidTr="4AE5BDED" w14:paraId="336EA047">
        <w:trPr>
          <w:trHeight w:val="300"/>
        </w:trPr>
        <w:tc>
          <w:tcPr>
            <w:tcW w:w="450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AE5BDED" w:rsidP="4AE5BDED" w:rsidRDefault="4AE5BDED" w14:paraId="560EEC7F" w14:textId="59508962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4AE5BDED" w:rsidR="4AE5BDE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  <w:r w:rsidR="4AE5BDED">
              <w:drawing>
                <wp:inline wp14:editId="3E23C8AE" wp14:anchorId="4E55A667">
                  <wp:extent cx="2628900" cy="2886075"/>
                  <wp:effectExtent l="0" t="0" r="0" b="0"/>
                  <wp:docPr id="117308501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4384368ddab43ff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AE5BDED" w:rsidP="4AE5BDED" w:rsidRDefault="4AE5BDED" w14:paraId="5590D256" w14:textId="6E0123B5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4AE5BDED" w:rsidR="4AE5BDE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GB"/>
              </w:rPr>
              <w:t xml:space="preserve"> This is Siobhán. She plays the Angel Old Woman.</w:t>
            </w:r>
          </w:p>
        </w:tc>
      </w:tr>
      <w:tr w:rsidR="4AE5BDED" w:rsidTr="4AE5BDED" w14:paraId="43E26CB2">
        <w:trPr>
          <w:trHeight w:val="300"/>
        </w:trPr>
        <w:tc>
          <w:tcPr>
            <w:tcW w:w="450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AE5BDED" w:rsidP="4AE5BDED" w:rsidRDefault="4AE5BDED" w14:paraId="4A3943B1" w14:textId="6B29B2CC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4AE5BDED" w:rsidR="4AE5BDE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  <w:r w:rsidR="4AE5BDED">
              <w:drawing>
                <wp:inline wp14:editId="6181D042" wp14:anchorId="7B57A824">
                  <wp:extent cx="2628900" cy="3324225"/>
                  <wp:effectExtent l="0" t="0" r="0" b="0"/>
                  <wp:docPr id="138290081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a3cb964d4794bf5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3324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AE5BDED" w:rsidP="4AE5BDED" w:rsidRDefault="4AE5BDED" w14:paraId="6FB643E2" w14:textId="7DE69A8D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4AE5BDED" w:rsidR="4AE5BDE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GB"/>
              </w:rPr>
              <w:t xml:space="preserve"> This is Vicki. She plays the Party Panda.</w:t>
            </w:r>
          </w:p>
        </w:tc>
      </w:tr>
      <w:tr w:rsidR="4AE5BDED" w:rsidTr="4AE5BDED" w14:paraId="593B2053">
        <w:trPr>
          <w:trHeight w:val="300"/>
        </w:trPr>
        <w:tc>
          <w:tcPr>
            <w:tcW w:w="450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AE5BDED" w:rsidP="4AE5BDED" w:rsidRDefault="4AE5BDED" w14:paraId="7F37AB45" w14:textId="778CF5FA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4AE5BDED" w:rsidR="4AE5BDE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  <w:r w:rsidR="4AE5BDED">
              <w:drawing>
                <wp:inline wp14:editId="47431BC2" wp14:anchorId="5C45732D">
                  <wp:extent cx="2714625" cy="2019300"/>
                  <wp:effectExtent l="0" t="0" r="0" b="0"/>
                  <wp:docPr id="128953559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40dfd7c2ee1495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AE5BDED" w:rsidP="4AE5BDED" w:rsidRDefault="4AE5BDED" w14:paraId="2CAAF51C" w14:textId="789387E5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4AE5BDED" w:rsidR="4AE5BDE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GB"/>
              </w:rPr>
              <w:t xml:space="preserve"> This is Nate, Nadine and Tyler. They are Beatboxers.</w:t>
            </w:r>
          </w:p>
        </w:tc>
      </w:tr>
      <w:tr w:rsidR="4AE5BDED" w:rsidTr="4AE5BDED" w14:paraId="191A0D08">
        <w:trPr>
          <w:trHeight w:val="300"/>
        </w:trPr>
        <w:tc>
          <w:tcPr>
            <w:tcW w:w="450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AE5BDED" w:rsidP="4AE5BDED" w:rsidRDefault="4AE5BDED" w14:paraId="6743B86C" w14:textId="1687BD40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4AE5BDED" w:rsidR="4AE5BDE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  <w:r w:rsidR="4AE5BDED">
              <w:drawing>
                <wp:inline wp14:editId="723153CC" wp14:anchorId="1F9C3E06">
                  <wp:extent cx="2714625" cy="1857375"/>
                  <wp:effectExtent l="0" t="0" r="0" b="0"/>
                  <wp:docPr id="198773891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c5c8eb37fce4e7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AE5BDED" w:rsidP="4AE5BDED" w:rsidRDefault="4AE5BDED" w14:paraId="38199671" w14:textId="616C51D2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4AE5BDED" w:rsidR="4AE5BDE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GB"/>
              </w:rPr>
              <w:t xml:space="preserve"> This is Greg. He is a member of the Ensemble.</w:t>
            </w:r>
          </w:p>
        </w:tc>
      </w:tr>
      <w:tr w:rsidR="4AE5BDED" w:rsidTr="4AE5BDED" w14:paraId="42E76406">
        <w:trPr>
          <w:trHeight w:val="300"/>
        </w:trPr>
        <w:tc>
          <w:tcPr>
            <w:tcW w:w="450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AE5BDED" w:rsidP="4AE5BDED" w:rsidRDefault="4AE5BDED" w14:paraId="7C95A770" w14:textId="2FE34E4B">
            <w:pPr>
              <w:pBdr>
                <w:bottom w:val="none" w:color="000000" w:sz="0" w:space="0"/>
                <w:between w:val="none" w:color="000000" w:sz="0" w:space="0"/>
              </w:pBdr>
              <w:spacing w:before="0" w:beforeAutospacing="off" w:after="0" w:afterAutospacing="off"/>
            </w:pPr>
            <w:r w:rsidRPr="4AE5BDED" w:rsidR="4AE5BDE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</w:p>
          <w:p w:rsidR="242CA6D9" w:rsidP="4AE5BDED" w:rsidRDefault="242CA6D9" w14:paraId="06E1E398" w14:textId="0796C61D">
            <w:pPr>
              <w:pStyle w:val="Normal"/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0" w:line="240" w:lineRule="auto"/>
            </w:pPr>
            <w:r w:rsidR="242CA6D9">
              <w:drawing>
                <wp:inline wp14:editId="1E07A423" wp14:anchorId="67466416">
                  <wp:extent cx="2714625" cy="1752600"/>
                  <wp:effectExtent l="0" t="0" r="0" b="0"/>
                  <wp:docPr id="141503399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62e04f0d1e94fe9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AE5BDED" w:rsidP="4AE5BDED" w:rsidRDefault="4AE5BDED" w14:paraId="4B484C83" w14:textId="6591B02A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  <w:r w:rsidRPr="4AE5BDED" w:rsidR="4AE5BDE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GB"/>
              </w:rPr>
              <w:t xml:space="preserve"> This is Josh. He is a member of the Ensemble.</w:t>
            </w:r>
          </w:p>
        </w:tc>
      </w:tr>
      <w:tr w:rsidR="4AE5BDED" w:rsidTr="4AE5BDED" w14:paraId="020236B4">
        <w:trPr>
          <w:trHeight w:val="300"/>
        </w:trPr>
        <w:tc>
          <w:tcPr>
            <w:tcW w:w="450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AE5BDED" w:rsidP="4AE5BDED" w:rsidRDefault="4AE5BDED" w14:paraId="045BC7C6" w14:textId="02022B96">
            <w:pPr>
              <w:pStyle w:val="Normal"/>
              <w:pBdr>
                <w:bottom w:val="none" w:color="000000" w:sz="0" w:space="0"/>
                <w:between w:val="none" w:color="000000" w:sz="0" w:space="0"/>
              </w:pBdr>
              <w:spacing w:before="0" w:beforeAutospacing="off" w:after="0" w:afterAutospacing="off"/>
            </w:pPr>
            <w:r w:rsidRPr="4AE5BDED" w:rsidR="4AE5BDE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  <w:t xml:space="preserve"> </w:t>
            </w:r>
            <w:r w:rsidR="4592F539">
              <w:drawing>
                <wp:inline wp14:editId="62EB3CF0" wp14:anchorId="6344D417">
                  <wp:extent cx="2667000" cy="4352925"/>
                  <wp:effectExtent l="0" t="0" r="0" b="0"/>
                  <wp:docPr id="846011719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ee5601ea49824d17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435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4AE5BDED" w:rsidP="4AE5BDED" w:rsidRDefault="4AE5BDED" w14:paraId="12AA9CB0" w14:textId="15EBF91E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</w:rPr>
            </w:pPr>
          </w:p>
        </w:tc>
        <w:tc>
          <w:tcPr>
            <w:tcW w:w="4500" w:type="dxa"/>
            <w:tcBorders>
              <w:top w:val="single" w:color="000000" w:themeColor="text1" w:sz="6"/>
              <w:left w:val="single" w:color="000000" w:themeColor="text1" w:sz="6"/>
              <w:bottom w:val="single" w:color="000000" w:themeColor="text1" w:sz="6"/>
              <w:right w:val="single" w:color="000000" w:themeColor="text1" w:sz="6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top"/>
          </w:tcPr>
          <w:p w:rsidR="4AE5BDED" w:rsidP="4AE5BDED" w:rsidRDefault="4AE5BDED" w14:paraId="471E51B6" w14:textId="2F767510">
            <w:pPr>
              <w:widowControl w:val="0"/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spacing w:after="0" w:line="240" w:lineRule="auto"/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2"/>
                <w:szCs w:val="22"/>
                <w:lang w:val="en-GB"/>
              </w:rPr>
            </w:pPr>
            <w:r w:rsidRPr="4AE5BDED" w:rsidR="4AE5BDED">
              <w:rPr>
                <w:rFonts w:ascii="Calibri" w:hAnsi="Calibri" w:eastAsia="Calibri" w:cs="Calibri"/>
                <w:b w:val="0"/>
                <w:bCs w:val="0"/>
                <w:i w:val="0"/>
                <w:iCs w:val="0"/>
                <w:caps w:val="0"/>
                <w:smallCaps w:val="0"/>
                <w:color w:val="000000" w:themeColor="text1" w:themeTint="FF" w:themeShade="FF"/>
                <w:sz w:val="28"/>
                <w:szCs w:val="28"/>
                <w:lang w:val="en-GB"/>
              </w:rPr>
              <w:t xml:space="preserve"> This is Delson. He is a member of the Ensemble.</w:t>
            </w:r>
          </w:p>
        </w:tc>
      </w:tr>
    </w:tbl>
    <w:p w:rsidR="00CC0B5C" w:rsidP="4AE5BDED" w:rsidRDefault="00CC0B5C" w14:paraId="31F6725A" w14:textId="68E334B3">
      <w:pPr>
        <w:pStyle w:val="ListParagraph"/>
        <w:spacing w:after="0" w:line="276" w:lineRule="auto"/>
        <w:ind w:left="720" w:hanging="0"/>
        <w:rPr>
          <w:rFonts w:ascii="Verdana" w:hAnsi="Verdana" w:eastAsia="Verdana" w:cs="Verdana"/>
          <w:color w:val="000000" w:themeColor="text1"/>
          <w:sz w:val="28"/>
          <w:szCs w:val="28"/>
        </w:rPr>
      </w:pPr>
    </w:p>
    <w:p w:rsidR="00CC0B5C" w:rsidP="4AE5BDED" w:rsidRDefault="00CC0B5C" w14:paraId="39B2621F" w14:textId="508236ED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</w:pPr>
      <w:r w:rsidRPr="4AE5BDED" w:rsidR="370ADAE6"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  <w:t>Soun</w:t>
      </w:r>
      <w:r w:rsidRPr="4AE5BDED" w:rsidR="327759FD"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  <w:t>d</w:t>
      </w:r>
    </w:p>
    <w:p w:rsidR="00CC0B5C" w:rsidP="4AE5BDED" w:rsidRDefault="00CC0B5C" w14:paraId="75B852B5" w14:textId="1DA53B2E">
      <w:pPr>
        <w:pStyle w:val="ListParagraph"/>
        <w:numPr>
          <w:ilvl w:val="0"/>
          <w:numId w:val="11"/>
        </w:numPr>
        <w:spacing w:after="0" w:line="276" w:lineRule="auto"/>
        <w:ind/>
        <w:rPr>
          <w:rFonts w:ascii="Verdana" w:hAnsi="Verdana" w:eastAsia="Verdana" w:cs="Verdana"/>
          <w:noProof w:val="0"/>
          <w:sz w:val="28"/>
          <w:szCs w:val="28"/>
          <w:lang w:val="en-GB"/>
        </w:rPr>
      </w:pPr>
      <w:r w:rsidRPr="4AE5BDED" w:rsidR="327759FD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The show can be quite loud at some moments, particularly in the stormy scene and the Angel Old Woman scene.</w:t>
      </w:r>
    </w:p>
    <w:p w:rsidR="00CC0B5C" w:rsidP="4AE5BDED" w:rsidRDefault="00CC0B5C" w14:paraId="7D5F981F" w14:textId="4B59583B">
      <w:pPr>
        <w:pStyle w:val="ListParagraph"/>
        <w:numPr>
          <w:ilvl w:val="0"/>
          <w:numId w:val="11"/>
        </w:numPr>
        <w:spacing w:after="0" w:line="276" w:lineRule="auto"/>
        <w:ind/>
        <w:rPr>
          <w:rFonts w:ascii="Verdana" w:hAnsi="Verdana" w:eastAsia="Verdana" w:cs="Verdana"/>
          <w:noProof w:val="0"/>
          <w:sz w:val="28"/>
          <w:szCs w:val="28"/>
          <w:lang w:val="en-GB"/>
        </w:rPr>
      </w:pPr>
      <w:r w:rsidRPr="4AE5BDED" w:rsidR="327759FD">
        <w:rPr>
          <w:rFonts w:ascii="Verdana" w:hAnsi="Verdana" w:eastAsia="Verdana" w:cs="Verdana"/>
          <w:noProof w:val="0"/>
          <w:sz w:val="28"/>
          <w:szCs w:val="28"/>
          <w:lang w:val="en-GB"/>
        </w:rPr>
        <w:t>When she enters, the Angel Old Woman screams quite loudly and suddenly.</w:t>
      </w:r>
    </w:p>
    <w:p w:rsidR="00CC0B5C" w:rsidP="4AE5BDED" w:rsidRDefault="00CC0B5C" w14:paraId="626504BF" w14:textId="3A7E2083">
      <w:pPr>
        <w:pStyle w:val="ListParagraph"/>
        <w:numPr>
          <w:ilvl w:val="0"/>
          <w:numId w:val="11"/>
        </w:numPr>
        <w:spacing w:after="0" w:line="276" w:lineRule="auto"/>
        <w:ind/>
        <w:rPr>
          <w:rFonts w:ascii="Verdana" w:hAnsi="Verdana" w:eastAsia="Verdana" w:cs="Verdana"/>
          <w:noProof w:val="0"/>
          <w:sz w:val="28"/>
          <w:szCs w:val="28"/>
          <w:lang w:val="en-GB"/>
        </w:rPr>
      </w:pPr>
      <w:r w:rsidRPr="4AE5BDED" w:rsidR="327759FD">
        <w:rPr>
          <w:rFonts w:ascii="Verdana" w:hAnsi="Verdana" w:eastAsia="Verdana" w:cs="Verdana"/>
          <w:noProof w:val="0"/>
          <w:sz w:val="28"/>
          <w:szCs w:val="28"/>
          <w:lang w:val="en-GB"/>
        </w:rPr>
        <w:t>There is some singing throughout, over the top of music. This is the only ‘talking’ during the show, and isn’t essential for understanding the story of the show.</w:t>
      </w:r>
    </w:p>
    <w:p w:rsidR="00CC0B5C" w:rsidP="4AE5BDED" w:rsidRDefault="00CC0B5C" w14:paraId="61930FF6" w14:textId="7EE742D1">
      <w:pPr>
        <w:pStyle w:val="ListParagraph"/>
        <w:numPr>
          <w:ilvl w:val="0"/>
          <w:numId w:val="11"/>
        </w:numPr>
        <w:spacing w:after="0" w:line="276" w:lineRule="auto"/>
        <w:ind/>
        <w:rPr>
          <w:rFonts w:ascii="Verdana" w:hAnsi="Verdana" w:eastAsia="Verdana" w:cs="Verdana"/>
          <w:noProof w:val="0"/>
          <w:sz w:val="28"/>
          <w:szCs w:val="28"/>
          <w:lang w:val="en-GB"/>
        </w:rPr>
      </w:pPr>
      <w:r w:rsidRPr="4AE5BDED" w:rsidR="327759FD">
        <w:rPr>
          <w:rFonts w:ascii="Verdana" w:hAnsi="Verdana" w:eastAsia="Verdana" w:cs="Verdana"/>
          <w:noProof w:val="0"/>
          <w:sz w:val="28"/>
          <w:szCs w:val="28"/>
          <w:lang w:val="en-GB"/>
        </w:rPr>
        <w:t xml:space="preserve">There will be ear defenders available if needed. </w:t>
      </w:r>
    </w:p>
    <w:p w:rsidR="00CC0B5C" w:rsidP="4AE5BDED" w:rsidRDefault="00CC0B5C" w14:paraId="1A659495" w14:textId="369809C1">
      <w:pPr>
        <w:pStyle w:val="ListParagraph"/>
        <w:spacing w:after="0" w:line="276" w:lineRule="auto"/>
        <w:ind w:left="718" w:hanging="0"/>
        <w:rPr>
          <w:rFonts w:ascii="Verdana" w:hAnsi="Verdana" w:eastAsia="Verdana" w:cs="Verdana"/>
          <w:noProof w:val="0"/>
          <w:sz w:val="28"/>
          <w:szCs w:val="28"/>
          <w:lang w:val="en-GB"/>
        </w:rPr>
      </w:pPr>
    </w:p>
    <w:p w:rsidR="00CC0B5C" w:rsidP="4AE5BDED" w:rsidRDefault="00CC0B5C" w14:paraId="6615B304" w14:textId="650065BC">
      <w:pPr>
        <w:pStyle w:val="Normal"/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/>
          <w:sz w:val="28"/>
          <w:szCs w:val="28"/>
        </w:rPr>
      </w:pPr>
      <w:r w:rsidRPr="4AE5BDED" w:rsidR="327759FD"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  <w:t xml:space="preserve">Lighting </w:t>
      </w:r>
    </w:p>
    <w:p w:rsidR="327759FD" w:rsidP="4AE5BDED" w:rsidRDefault="327759FD" w14:paraId="6B0B5B3F" w14:textId="389F4BC5">
      <w:pPr>
        <w:pStyle w:val="ListParagraph"/>
        <w:numPr>
          <w:ilvl w:val="0"/>
          <w:numId w:val="12"/>
        </w:numPr>
        <w:spacing w:after="0" w:line="276" w:lineRule="auto"/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</w:pPr>
      <w:r w:rsidRPr="4AE5BDED" w:rsidR="327759FD">
        <w:rPr>
          <w:rFonts w:ascii="Verdana" w:hAnsi="Verdana" w:eastAsia="Verdana" w:cs="Verdana"/>
          <w:b w:val="0"/>
          <w:bCs w:val="0"/>
          <w:color w:val="000000" w:themeColor="text1" w:themeTint="FF" w:themeShade="FF"/>
          <w:sz w:val="28"/>
          <w:szCs w:val="28"/>
        </w:rPr>
        <w:t xml:space="preserve">The sun and curtain both have lighting effects, which including some slow flashing lights, and lights that react to sounds. There is no strobe lighting. </w:t>
      </w:r>
      <w:r w:rsidRPr="4AE5BDED" w:rsidR="327759FD"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  <w:t xml:space="preserve"> </w:t>
      </w:r>
    </w:p>
    <w:p w:rsidR="327759FD" w:rsidP="4AE5BDED" w:rsidRDefault="327759FD" w14:paraId="636F00DF" w14:textId="15C866A1">
      <w:pPr>
        <w:pStyle w:val="ListParagraph"/>
        <w:numPr>
          <w:ilvl w:val="0"/>
          <w:numId w:val="12"/>
        </w:numPr>
        <w:spacing w:after="0" w:line="276" w:lineRule="auto"/>
        <w:rPr>
          <w:rFonts w:ascii="Verdana" w:hAnsi="Verdana" w:eastAsia="Verdana" w:cs="Verdana"/>
          <w:b w:val="0"/>
          <w:bCs w:val="0"/>
          <w:color w:val="000000" w:themeColor="text1" w:themeTint="FF" w:themeShade="FF"/>
          <w:sz w:val="28"/>
          <w:szCs w:val="28"/>
        </w:rPr>
      </w:pPr>
      <w:r w:rsidRPr="4AE5BDED" w:rsidR="327759FD">
        <w:rPr>
          <w:rFonts w:ascii="Verdana" w:hAnsi="Verdana" w:eastAsia="Verdana" w:cs="Verdana"/>
          <w:b w:val="0"/>
          <w:bCs w:val="0"/>
          <w:color w:val="000000" w:themeColor="text1" w:themeTint="FF" w:themeShade="FF"/>
          <w:sz w:val="28"/>
          <w:szCs w:val="28"/>
        </w:rPr>
        <w:t xml:space="preserve">There are no moments of complete darkness. There is also some level of ambient light, although there are some darker moments. The lighting changes are not sudden.  </w:t>
      </w:r>
    </w:p>
    <w:p w:rsidR="4AE5BDED" w:rsidP="4AE5BDED" w:rsidRDefault="4AE5BDED" w14:paraId="5E4C0EF2" w14:textId="3A30E940">
      <w:pPr>
        <w:spacing w:after="0" w:line="276" w:lineRule="auto"/>
        <w:ind w:left="1" w:hanging="3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</w:p>
    <w:p w:rsidR="00CC0B5C" w:rsidP="4AE5BDED" w:rsidRDefault="370ADAE6" w14:paraId="3F8B8453" w14:textId="4C612546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/>
          <w:sz w:val="28"/>
          <w:szCs w:val="28"/>
        </w:rPr>
      </w:pPr>
      <w:r w:rsidRPr="4AE5BDED" w:rsidR="370ADAE6"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  <w:t>Participation</w:t>
      </w:r>
    </w:p>
    <w:p w:rsidR="33185A3A" w:rsidP="4AE5BDED" w:rsidRDefault="33185A3A" w14:paraId="1F5B153F" w14:textId="70FE3235">
      <w:pPr>
        <w:pStyle w:val="ListParagraph"/>
        <w:numPr>
          <w:ilvl w:val="0"/>
          <w:numId w:val="8"/>
        </w:numPr>
        <w:spacing w:after="0" w:line="276" w:lineRule="auto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  <w:r w:rsidRPr="4AE5BDED" w:rsidR="33185A3A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There is some audience participation throughout. There are one-to-one moments between performers and audience members, which the performer will also get consent for. This includes: </w:t>
      </w:r>
    </w:p>
    <w:p w:rsidR="4AE5BDED" w:rsidP="4AE5BDED" w:rsidRDefault="4AE5BDED" w14:paraId="11D80039" w14:textId="5C7D9224">
      <w:pPr>
        <w:pStyle w:val="ListParagraph"/>
        <w:spacing w:after="0" w:line="276" w:lineRule="auto"/>
        <w:ind w:left="718" w:hanging="0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</w:p>
    <w:p w:rsidR="33185A3A" w:rsidP="4AE5BDED" w:rsidRDefault="33185A3A" w14:paraId="1E6F4800" w14:textId="52D9A9EF">
      <w:pPr>
        <w:pStyle w:val="ListParagraph"/>
        <w:numPr>
          <w:ilvl w:val="1"/>
          <w:numId w:val="8"/>
        </w:numPr>
        <w:spacing w:before="240" w:beforeAutospacing="off" w:after="240" w:afterAutospacing="off"/>
        <w:rPr>
          <w:rFonts w:ascii="Verdana" w:hAnsi="Verdana" w:eastAsia="Verdana" w:cs="Verdana"/>
          <w:noProof w:val="0"/>
          <w:sz w:val="28"/>
          <w:szCs w:val="28"/>
          <w:lang w:val="en-GB"/>
        </w:rPr>
      </w:pPr>
      <w:r w:rsidRPr="4AE5BDED" w:rsidR="33185A3A">
        <w:rPr>
          <w:rFonts w:ascii="Verdana" w:hAnsi="Verdana" w:eastAsia="Verdana" w:cs="Verdana"/>
          <w:noProof w:val="0"/>
          <w:sz w:val="28"/>
          <w:szCs w:val="28"/>
          <w:lang w:val="en-GB"/>
        </w:rPr>
        <w:t xml:space="preserve">The tactile dance in the first scene. This happens again at the end </w:t>
      </w:r>
    </w:p>
    <w:p w:rsidR="33185A3A" w:rsidP="4AE5BDED" w:rsidRDefault="33185A3A" w14:paraId="41C28BA9" w14:textId="7DBFD1A3">
      <w:pPr>
        <w:pStyle w:val="ListParagraph"/>
        <w:numPr>
          <w:ilvl w:val="1"/>
          <w:numId w:val="8"/>
        </w:numPr>
        <w:spacing w:before="240" w:beforeAutospacing="off" w:after="240" w:afterAutospacing="off"/>
        <w:rPr>
          <w:rFonts w:ascii="Verdana" w:hAnsi="Verdana" w:eastAsia="Verdana" w:cs="Verdana"/>
          <w:noProof w:val="0"/>
          <w:sz w:val="28"/>
          <w:szCs w:val="28"/>
          <w:lang w:val="en-GB"/>
        </w:rPr>
      </w:pPr>
      <w:r w:rsidRPr="4AE5BDED" w:rsidR="33185A3A">
        <w:rPr>
          <w:rFonts w:ascii="Verdana" w:hAnsi="Verdana" w:eastAsia="Verdana" w:cs="Verdana"/>
          <w:noProof w:val="0"/>
          <w:sz w:val="28"/>
          <w:szCs w:val="28"/>
          <w:lang w:val="en-GB"/>
        </w:rPr>
        <w:t xml:space="preserve">A game/dance competition run by the Love Dragon, where the audience will be put into two groups and asked to copy a movement </w:t>
      </w:r>
    </w:p>
    <w:p w:rsidR="33185A3A" w:rsidP="4AE5BDED" w:rsidRDefault="33185A3A" w14:paraId="160D3FE1" w14:textId="772162EF">
      <w:pPr>
        <w:pStyle w:val="ListParagraph"/>
        <w:numPr>
          <w:ilvl w:val="1"/>
          <w:numId w:val="8"/>
        </w:numPr>
        <w:spacing w:before="240" w:beforeAutospacing="off" w:after="240" w:afterAutospacing="off"/>
        <w:rPr>
          <w:rFonts w:ascii="Verdana" w:hAnsi="Verdana" w:eastAsia="Verdana" w:cs="Verdana"/>
          <w:noProof w:val="0"/>
          <w:sz w:val="28"/>
          <w:szCs w:val="28"/>
          <w:lang w:val="en-GB"/>
        </w:rPr>
      </w:pPr>
      <w:r w:rsidRPr="4AE5BDED" w:rsidR="33185A3A">
        <w:rPr>
          <w:rFonts w:ascii="Verdana" w:hAnsi="Verdana" w:eastAsia="Verdana" w:cs="Verdana"/>
          <w:noProof w:val="0"/>
          <w:sz w:val="28"/>
          <w:szCs w:val="28"/>
          <w:lang w:val="en-GB"/>
        </w:rPr>
        <w:t xml:space="preserve">The Party Panda may choose an audience member to dance with in the middle </w:t>
      </w:r>
    </w:p>
    <w:p w:rsidR="33185A3A" w:rsidP="4AE5BDED" w:rsidRDefault="33185A3A" w14:paraId="180A6EF1" w14:textId="27BC9111">
      <w:pPr>
        <w:pStyle w:val="ListParagraph"/>
        <w:numPr>
          <w:ilvl w:val="1"/>
          <w:numId w:val="8"/>
        </w:numPr>
        <w:spacing w:before="240" w:beforeAutospacing="off" w:after="240" w:afterAutospacing="off"/>
        <w:rPr>
          <w:rFonts w:ascii="Verdana" w:hAnsi="Verdana" w:eastAsia="Verdana" w:cs="Verdana"/>
          <w:noProof w:val="0"/>
          <w:sz w:val="28"/>
          <w:szCs w:val="28"/>
          <w:lang w:val="en-GB"/>
        </w:rPr>
      </w:pPr>
      <w:r w:rsidRPr="4AE5BDED" w:rsidR="33185A3A">
        <w:rPr>
          <w:rFonts w:ascii="Verdana" w:hAnsi="Verdana" w:eastAsia="Verdana" w:cs="Verdana"/>
          <w:noProof w:val="0"/>
          <w:sz w:val="28"/>
          <w:szCs w:val="28"/>
          <w:lang w:val="en-GB"/>
        </w:rPr>
        <w:t xml:space="preserve">The Party Panda plays a game where there is a call and response rap, and audience members will be asked to make a noise for everyone to copy </w:t>
      </w:r>
    </w:p>
    <w:p w:rsidR="33185A3A" w:rsidP="4AE5BDED" w:rsidRDefault="33185A3A" w14:paraId="7B2C507A" w14:textId="3A9715DE">
      <w:pPr>
        <w:pStyle w:val="ListParagraph"/>
        <w:numPr>
          <w:ilvl w:val="1"/>
          <w:numId w:val="8"/>
        </w:numPr>
        <w:rPr>
          <w:rFonts w:ascii="Verdana" w:hAnsi="Verdana" w:eastAsia="Verdana" w:cs="Verdana"/>
          <w:noProof w:val="0"/>
          <w:sz w:val="28"/>
          <w:szCs w:val="28"/>
          <w:lang w:val="en-GB"/>
        </w:rPr>
      </w:pPr>
      <w:r w:rsidRPr="4AE5BDED" w:rsidR="33185A3A">
        <w:rPr>
          <w:rFonts w:ascii="Verdana" w:hAnsi="Verdana" w:eastAsia="Verdana" w:cs="Verdana"/>
          <w:noProof w:val="0"/>
          <w:sz w:val="28"/>
          <w:szCs w:val="28"/>
          <w:lang w:val="en-GB"/>
        </w:rPr>
        <w:t>Everyone is invited to dance with the performers at the end</w:t>
      </w:r>
    </w:p>
    <w:p w:rsidR="00CC0B5C" w:rsidP="7736ABDE" w:rsidRDefault="00CC0B5C" w14:paraId="0A326887" w14:textId="2408BF19">
      <w:pPr>
        <w:spacing w:after="0" w:line="276" w:lineRule="auto"/>
        <w:ind w:left="1" w:hanging="3"/>
        <w:rPr>
          <w:rFonts w:ascii="Verdana" w:hAnsi="Verdana" w:eastAsia="Verdana" w:cs="Verdana"/>
          <w:color w:val="000000" w:themeColor="text1"/>
          <w:sz w:val="28"/>
          <w:szCs w:val="28"/>
        </w:rPr>
      </w:pPr>
    </w:p>
    <w:p w:rsidR="00CC0B5C" w:rsidP="7736ABDE" w:rsidRDefault="370ADAE6" w14:paraId="059968CE" w14:textId="2F4F24AF">
      <w:pPr>
        <w:spacing w:after="0" w:line="276" w:lineRule="auto"/>
        <w:ind w:left="1" w:hanging="3"/>
        <w:rPr>
          <w:rFonts w:ascii="Verdana" w:hAnsi="Verdana" w:eastAsia="Verdana" w:cs="Verdana"/>
          <w:color w:val="000000" w:themeColor="text1"/>
          <w:sz w:val="28"/>
          <w:szCs w:val="28"/>
        </w:rPr>
      </w:pPr>
      <w:r w:rsidRPr="7736ABDE">
        <w:rPr>
          <w:rFonts w:ascii="Verdana" w:hAnsi="Verdana" w:eastAsia="Verdana" w:cs="Verdana"/>
          <w:color w:val="000000" w:themeColor="text1"/>
          <w:sz w:val="28"/>
          <w:szCs w:val="28"/>
        </w:rPr>
        <w:t>Access Information</w:t>
      </w:r>
    </w:p>
    <w:p w:rsidR="00CC0B5C" w:rsidP="7736ABDE" w:rsidRDefault="370ADAE6" w14:paraId="466146C9" w14:textId="18F8AA69">
      <w:pPr>
        <w:pStyle w:val="ListParagraph"/>
        <w:numPr>
          <w:ilvl w:val="0"/>
          <w:numId w:val="7"/>
        </w:numPr>
        <w:tabs>
          <w:tab w:val="left" w:pos="709"/>
        </w:tabs>
        <w:spacing w:after="0" w:line="276" w:lineRule="auto"/>
        <w:rPr>
          <w:rFonts w:ascii="Verdana" w:hAnsi="Verdana" w:eastAsia="Verdana" w:cs="Verdana"/>
          <w:color w:val="000000" w:themeColor="text1"/>
          <w:sz w:val="28"/>
          <w:szCs w:val="28"/>
        </w:rPr>
      </w:pPr>
      <w:r w:rsidRPr="4AE5BDED" w:rsidR="370ADA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The show is </w:t>
      </w:r>
      <w:r w:rsidRPr="4AE5BDED" w:rsidR="7FD1078F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60 </w:t>
      </w:r>
      <w:r w:rsidRPr="4AE5BDED" w:rsidR="370ADA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minutes </w:t>
      </w:r>
      <w:r w:rsidRPr="4AE5BDED" w:rsidR="370ADA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long</w:t>
      </w:r>
    </w:p>
    <w:p w:rsidR="637AEAD1" w:rsidP="4AE5BDED" w:rsidRDefault="637AEAD1" w14:paraId="4C73904F" w14:textId="7FD6C023">
      <w:pPr>
        <w:pStyle w:val="ListParagraph"/>
        <w:numPr>
          <w:ilvl w:val="0"/>
          <w:numId w:val="7"/>
        </w:numPr>
        <w:tabs>
          <w:tab w:val="left" w:leader="none" w:pos="709"/>
        </w:tabs>
        <w:spacing w:after="0" w:line="276" w:lineRule="auto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Pr="4AE5BDED" w:rsidR="637AEAD1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 xml:space="preserve">There is a social story available </w:t>
      </w:r>
      <w:hyperlink r:id="R23a6a0d7df964e03">
        <w:r w:rsidRPr="4AE5BDED" w:rsidR="637AEAD1">
          <w:rPr>
            <w:rStyle w:val="Hyperlink"/>
            <w:rFonts w:ascii="Verdana" w:hAnsi="Verdana" w:eastAsia="Verdana" w:cs="Verdana"/>
            <w:b w:val="0"/>
            <w:bCs w:val="0"/>
            <w:i w:val="0"/>
            <w:iCs w:val="0"/>
            <w:caps w:val="0"/>
            <w:smallCaps w:val="0"/>
            <w:noProof w:val="0"/>
            <w:sz w:val="28"/>
            <w:szCs w:val="28"/>
            <w:lang w:val="en-GB"/>
          </w:rPr>
          <w:t>here.</w:t>
        </w:r>
      </w:hyperlink>
    </w:p>
    <w:p w:rsidR="637AEAD1" w:rsidP="4AE5BDED" w:rsidRDefault="637AEAD1" w14:paraId="342EE0D8" w14:textId="2FC5985D">
      <w:pPr>
        <w:pStyle w:val="ListParagraph"/>
        <w:numPr>
          <w:ilvl w:val="0"/>
          <w:numId w:val="7"/>
        </w:numPr>
        <w:tabs>
          <w:tab w:val="left" w:leader="none" w:pos="709"/>
        </w:tabs>
        <w:spacing w:after="0" w:line="276" w:lineRule="auto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  <w:r w:rsidRPr="4AE5BDED" w:rsidR="637AEAD1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The audience will be offered a drink and sweet as part of the show. We also use some sensory props, which audience members may handle. These have no known allergens - however we do advise anyone with an allergy to </w:t>
      </w:r>
      <w:r w:rsidRPr="4AE5BDED" w:rsidR="637AEAD1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get in touch with</w:t>
      </w:r>
      <w:r w:rsidRPr="4AE5BDED" w:rsidR="637AEAD1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 us (</w:t>
      </w:r>
      <w:hyperlink r:id="R92dec91d56d44790">
        <w:r w:rsidRPr="4AE5BDED" w:rsidR="637AEAD1">
          <w:rPr>
            <w:rStyle w:val="Hyperlink"/>
            <w:rFonts w:ascii="Verdana" w:hAnsi="Verdana" w:eastAsia="Verdana" w:cs="Verdana"/>
            <w:sz w:val="28"/>
            <w:szCs w:val="28"/>
          </w:rPr>
          <w:t>zoe@blinkdancetheatre.org</w:t>
        </w:r>
      </w:hyperlink>
      <w:r w:rsidRPr="4AE5BDED" w:rsidR="637AEAD1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) </w:t>
      </w:r>
      <w:r w:rsidRPr="4AE5BDED" w:rsidR="637AEAD1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so</w:t>
      </w:r>
      <w:r w:rsidRPr="4AE5BDED" w:rsidR="637AEAD1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 we can double-check for specific allergens.</w:t>
      </w:r>
    </w:p>
    <w:p w:rsidR="00CC0B5C" w:rsidP="7736ABDE" w:rsidRDefault="370ADAE6" w14:paraId="2D02FF40" w14:textId="3BB28472">
      <w:pPr>
        <w:pStyle w:val="ListParagraph"/>
        <w:numPr>
          <w:ilvl w:val="0"/>
          <w:numId w:val="7"/>
        </w:numPr>
        <w:tabs>
          <w:tab w:val="left" w:pos="709"/>
        </w:tabs>
        <w:spacing w:after="0" w:line="276" w:lineRule="auto"/>
        <w:rPr>
          <w:rFonts w:ascii="Verdana" w:hAnsi="Verdana" w:eastAsia="Verdana" w:cs="Verdana"/>
          <w:color w:val="000000" w:themeColor="text1"/>
          <w:sz w:val="28"/>
          <w:szCs w:val="28"/>
        </w:rPr>
      </w:pPr>
      <w:r w:rsidRPr="24FF2071" w:rsidR="370ADA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All performances are Relaxed this means you can move or make noise if you need to. You can go in and out of the performance </w:t>
      </w:r>
      <w:r w:rsidRPr="24FF2071" w:rsidR="370ADA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space</w:t>
      </w:r>
      <w:r w:rsidRPr="24FF2071" w:rsidR="370ADA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 </w:t>
      </w:r>
    </w:p>
    <w:p w:rsidR="00CC0B5C" w:rsidP="7736ABDE" w:rsidRDefault="370ADAE6" w14:paraId="7A9A6D79" w14:textId="5E7C8B7D">
      <w:pPr>
        <w:pStyle w:val="ListParagraph"/>
        <w:numPr>
          <w:ilvl w:val="0"/>
          <w:numId w:val="7"/>
        </w:numPr>
        <w:tabs>
          <w:tab w:val="left" w:pos="709"/>
        </w:tabs>
        <w:spacing w:after="0" w:line="276" w:lineRule="auto"/>
        <w:rPr>
          <w:rFonts w:ascii="Verdana" w:hAnsi="Verdana" w:eastAsia="Verdana" w:cs="Verdana"/>
          <w:color w:val="000000" w:themeColor="text1"/>
          <w:sz w:val="28"/>
          <w:szCs w:val="28"/>
        </w:rPr>
      </w:pPr>
      <w:r w:rsidRPr="24FF2071" w:rsidR="370ADA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Latecomers will be </w:t>
      </w:r>
      <w:proofErr w:type="gramStart"/>
      <w:r w:rsidRPr="24FF2071" w:rsidR="370ADA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permitted</w:t>
      </w:r>
      <w:proofErr w:type="gramEnd"/>
      <w:r w:rsidRPr="24FF2071" w:rsidR="370ADA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 </w:t>
      </w:r>
    </w:p>
    <w:p w:rsidR="00CC0B5C" w:rsidP="7736ABDE" w:rsidRDefault="370ADAE6" w14:paraId="2F807C5E" w14:textId="39FC1F83">
      <w:pPr>
        <w:pStyle w:val="ListParagraph"/>
        <w:numPr>
          <w:ilvl w:val="0"/>
          <w:numId w:val="7"/>
        </w:numPr>
        <w:tabs>
          <w:tab w:val="left" w:pos="709"/>
        </w:tabs>
        <w:spacing w:after="0" w:line="276" w:lineRule="auto"/>
        <w:rPr>
          <w:rFonts w:ascii="Verdana" w:hAnsi="Verdana" w:eastAsia="Verdana" w:cs="Verdana"/>
          <w:color w:val="000000" w:themeColor="text1"/>
          <w:sz w:val="28"/>
          <w:szCs w:val="28"/>
        </w:rPr>
      </w:pPr>
      <w:r w:rsidRPr="24FF2071" w:rsidR="370ADA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There is an accessible toilet on every floor of the </w:t>
      </w:r>
      <w:proofErr w:type="gramStart"/>
      <w:r w:rsidRPr="24FF2071" w:rsidR="370ADA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building</w:t>
      </w:r>
      <w:proofErr w:type="gramEnd"/>
    </w:p>
    <w:p w:rsidR="00CC0B5C" w:rsidP="7736ABDE" w:rsidRDefault="370ADAE6" w14:paraId="13EFCE73" w14:textId="4F2F19DB">
      <w:pPr>
        <w:pStyle w:val="ListParagraph"/>
        <w:numPr>
          <w:ilvl w:val="0"/>
          <w:numId w:val="7"/>
        </w:numPr>
        <w:tabs>
          <w:tab w:val="left" w:pos="709"/>
        </w:tabs>
        <w:spacing w:after="0" w:line="276" w:lineRule="auto"/>
        <w:rPr>
          <w:rFonts w:ascii="Verdana" w:hAnsi="Verdana" w:eastAsia="Verdana" w:cs="Verdana"/>
          <w:color w:val="000000" w:themeColor="text1"/>
          <w:sz w:val="28"/>
          <w:szCs w:val="28"/>
        </w:rPr>
      </w:pPr>
      <w:r w:rsidRPr="4AE5BDED" w:rsidR="370ADA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There is a chill out space outside the performance space that is available anytime the building is </w:t>
      </w:r>
      <w:r w:rsidRPr="4AE5BDED" w:rsidR="370ADAE6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open</w:t>
      </w:r>
    </w:p>
    <w:p w:rsidR="4AE5BDED" w:rsidP="4AE5BDED" w:rsidRDefault="4AE5BDED" w14:paraId="138E2D29" w14:textId="2E572B44">
      <w:pPr>
        <w:pStyle w:val="ListParagraph"/>
        <w:tabs>
          <w:tab w:val="left" w:leader="none" w:pos="709"/>
        </w:tabs>
        <w:spacing w:after="0" w:line="276" w:lineRule="auto"/>
        <w:ind w:left="718" w:hanging="0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</w:p>
    <w:p w:rsidR="00CC0B5C" w:rsidP="7736ABDE" w:rsidRDefault="00CC0B5C" w14:paraId="72938E6E" w14:textId="0D58FF28">
      <w:pPr>
        <w:spacing w:after="0" w:line="276" w:lineRule="auto"/>
        <w:rPr>
          <w:rFonts w:ascii="Verdana" w:hAnsi="Verdana" w:eastAsia="Verdana" w:cs="Verdana"/>
          <w:color w:val="000000" w:themeColor="text1"/>
          <w:sz w:val="28"/>
          <w:szCs w:val="28"/>
        </w:rPr>
      </w:pPr>
    </w:p>
    <w:p w:rsidR="4AE5BDED" w:rsidP="4AE5BDED" w:rsidRDefault="4AE5BDED" w14:paraId="151C6CBE" w14:textId="5DEC6510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</w:pPr>
    </w:p>
    <w:p w:rsidR="00CD3599" w:rsidP="4AE5BDED" w:rsidRDefault="00CD3599" w14:paraId="04FDF98A" w14:textId="61159AE2">
      <w:pPr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</w:pPr>
      <w:r w:rsidRPr="4AE5BDED" w:rsidR="370ADAE6"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  <w:t>Content Notes</w:t>
      </w:r>
    </w:p>
    <w:p w:rsidR="4AE5BDED" w:rsidP="4AE5BDED" w:rsidRDefault="4AE5BDED" w14:paraId="1A5547F5" w14:textId="117DD96D">
      <w:pPr>
        <w:pStyle w:val="Normal"/>
        <w:spacing w:after="0" w:line="276" w:lineRule="auto"/>
        <w:ind w:left="1" w:hanging="3"/>
        <w:rPr>
          <w:rFonts w:ascii="Verdana" w:hAnsi="Verdana" w:eastAsia="Verdana" w:cs="Verdana"/>
          <w:b w:val="1"/>
          <w:bCs w:val="1"/>
          <w:color w:val="000000" w:themeColor="text1" w:themeTint="FF" w:themeShade="FF"/>
          <w:sz w:val="28"/>
          <w:szCs w:val="28"/>
        </w:rPr>
      </w:pPr>
    </w:p>
    <w:p w:rsidR="18F0F8A3" w:rsidP="4AE5BDED" w:rsidRDefault="18F0F8A3" w14:paraId="51D6377C" w14:textId="46468FC4">
      <w:pPr>
        <w:pStyle w:val="Normal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  <w:r w:rsidRPr="4AE5BDED" w:rsidR="18F0F8A3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The show starts in a market in Bow. There are lots of people greeting each other and walking around. The Beatboxers sing about the area, while the performers do a tactile dance with the audience. This is where they dance while gently touching the audience’s arms and legs to the rhythm of the music</w:t>
      </w:r>
      <w:r w:rsidRPr="4AE5BDED" w:rsidR="18F0F8A3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.  </w:t>
      </w:r>
    </w:p>
    <w:p w:rsidR="18F0F8A3" w:rsidP="4AE5BDED" w:rsidRDefault="18F0F8A3" w14:paraId="22459A2A" w14:textId="35FBE666">
      <w:pPr>
        <w:pStyle w:val="Normal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  <w:r w:rsidRPr="4AE5BDED" w:rsidR="18F0F8A3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 </w:t>
      </w:r>
    </w:p>
    <w:p w:rsidR="18F0F8A3" w:rsidP="4AE5BDED" w:rsidRDefault="18F0F8A3" w14:paraId="2F65ECE3" w14:textId="56E0C209">
      <w:pPr>
        <w:pStyle w:val="Normal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  <w:r w:rsidRPr="4AE5BDED" w:rsidR="18F0F8A3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Then, the area changes, and there is lots of rubbish flying around. A storm starts, and there is some loud drumming</w:t>
      </w:r>
      <w:r w:rsidRPr="4AE5BDED" w:rsidR="18F0F8A3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. </w:t>
      </w:r>
    </w:p>
    <w:p w:rsidR="4AE5BDED" w:rsidP="4AE5BDED" w:rsidRDefault="4AE5BDED" w14:paraId="4FC20D93" w14:textId="552F004E">
      <w:pPr>
        <w:pStyle w:val="Normal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</w:p>
    <w:p w:rsidR="18F0F8A3" w:rsidP="4AE5BDED" w:rsidRDefault="18F0F8A3" w14:paraId="15CEF0C9" w14:textId="391C0217">
      <w:pPr>
        <w:pStyle w:val="Normal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  <w:r w:rsidRPr="4AE5BDED" w:rsidR="18F0F8A3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Through the storm, the audience and performers get trapped in the Evil Butterfly’s Den. She is </w:t>
      </w:r>
      <w:r w:rsidRPr="4AE5BDED" w:rsidR="18F0F8A3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very angry</w:t>
      </w:r>
      <w:r w:rsidRPr="4AE5BDED" w:rsidR="18F0F8A3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. There are nasty smells and glowing lights. The audience is saved by the Angel Old Woman, who sings a song and creates a breeze with her wings. </w:t>
      </w:r>
    </w:p>
    <w:p w:rsidR="18F0F8A3" w:rsidP="4AE5BDED" w:rsidRDefault="18F0F8A3" w14:paraId="09182E99" w14:textId="42928259">
      <w:pPr>
        <w:pStyle w:val="Normal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  <w:r w:rsidRPr="4AE5BDED" w:rsidR="18F0F8A3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 </w:t>
      </w:r>
    </w:p>
    <w:p w:rsidR="18F0F8A3" w:rsidP="4AE5BDED" w:rsidRDefault="18F0F8A3" w14:paraId="29C8FAC8" w14:textId="190FA581">
      <w:pPr>
        <w:pStyle w:val="Normal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  <w:r w:rsidRPr="4AE5BDED" w:rsidR="18F0F8A3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The Angel Old Woman leads the audience to a safe place: the Love Dragon’s home. He dances and plays a game with the audience</w:t>
      </w:r>
      <w:r w:rsidRPr="4AE5BDED" w:rsidR="18F0F8A3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.  </w:t>
      </w:r>
    </w:p>
    <w:p w:rsidR="18F0F8A3" w:rsidP="4AE5BDED" w:rsidRDefault="18F0F8A3" w14:paraId="72C79001" w14:textId="23BCD9A0">
      <w:pPr>
        <w:pStyle w:val="Normal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  <w:r w:rsidRPr="4AE5BDED" w:rsidR="18F0F8A3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 </w:t>
      </w:r>
    </w:p>
    <w:p w:rsidR="18F0F8A3" w:rsidP="4AE5BDED" w:rsidRDefault="18F0F8A3" w14:paraId="53F0D4DF" w14:textId="3CC4693F">
      <w:pPr>
        <w:pStyle w:val="Normal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  <w:r w:rsidRPr="4AE5BDED" w:rsidR="18F0F8A3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The Party Panda interrupts the Love Dragon’s </w:t>
      </w:r>
      <w:r w:rsidRPr="4AE5BDED" w:rsidR="18F0F8A3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party, and</w:t>
      </w:r>
      <w:r w:rsidRPr="4AE5BDED" w:rsidR="18F0F8A3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 brings everyone a drink. But they drink too </w:t>
      </w:r>
      <w:r w:rsidRPr="4AE5BDED" w:rsidR="18F0F8A3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much, and</w:t>
      </w:r>
      <w:r w:rsidRPr="4AE5BDED" w:rsidR="18F0F8A3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 </w:t>
      </w:r>
      <w:r w:rsidRPr="4AE5BDED" w:rsidR="18F0F8A3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have to</w:t>
      </w:r>
      <w:r w:rsidRPr="4AE5BDED" w:rsidR="18F0F8A3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 throw up in the bathroom. They then share some treats with the audience</w:t>
      </w:r>
      <w:r w:rsidRPr="4AE5BDED" w:rsidR="18F0F8A3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.  </w:t>
      </w:r>
    </w:p>
    <w:p w:rsidR="18F0F8A3" w:rsidP="4AE5BDED" w:rsidRDefault="18F0F8A3" w14:paraId="11898734" w14:textId="1D18FB98">
      <w:pPr>
        <w:pStyle w:val="Normal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  <w:r w:rsidRPr="4AE5BDED" w:rsidR="18F0F8A3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 </w:t>
      </w:r>
    </w:p>
    <w:p w:rsidR="18F0F8A3" w:rsidP="4AE5BDED" w:rsidRDefault="18F0F8A3" w14:paraId="44EB4265" w14:textId="42A780E3">
      <w:pPr>
        <w:pStyle w:val="Normal"/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</w:pPr>
      <w:r w:rsidRPr="4AE5BDED" w:rsidR="18F0F8A3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After the party, </w:t>
      </w:r>
      <w:r w:rsidRPr="4AE5BDED" w:rsidR="18F0F8A3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it’s</w:t>
      </w:r>
      <w:r w:rsidRPr="4AE5BDED" w:rsidR="18F0F8A3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 time to go home. The audience are cocooned, and beautiful butterflies </w:t>
      </w:r>
      <w:r w:rsidRPr="4AE5BDED" w:rsidR="18F0F8A3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emerge</w:t>
      </w:r>
      <w:r w:rsidRPr="4AE5BDED" w:rsidR="18F0F8A3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. They lead the way back to Bow. </w:t>
      </w:r>
      <w:r w:rsidRPr="4AE5BDED" w:rsidR="18F0F8A3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>There’s</w:t>
      </w:r>
      <w:r w:rsidRPr="4AE5BDED" w:rsidR="18F0F8A3">
        <w:rPr>
          <w:rFonts w:ascii="Verdana" w:hAnsi="Verdana" w:eastAsia="Verdana" w:cs="Verdana"/>
          <w:color w:val="000000" w:themeColor="text1" w:themeTint="FF" w:themeShade="FF"/>
          <w:sz w:val="28"/>
          <w:szCs w:val="28"/>
        </w:rPr>
        <w:t xml:space="preserve"> a big party at the end to celebrate getting home.</w:t>
      </w:r>
    </w:p>
    <w:p w:rsidR="7736ABDE" w:rsidP="7736ABDE" w:rsidRDefault="7736ABDE" w14:paraId="576FE827" w14:textId="774B5D21">
      <w:pPr>
        <w:rPr>
          <w:rFonts w:ascii="Verdana" w:hAnsi="Verdana" w:eastAsia="Verdana" w:cs="Verdana"/>
          <w:sz w:val="28"/>
          <w:szCs w:val="28"/>
        </w:rPr>
      </w:pPr>
    </w:p>
    <w:p w:rsidR="7736ABDE" w:rsidP="4AE5BDED" w:rsidRDefault="7736ABDE" w14:paraId="4CFC19B2" w14:textId="5E244813">
      <w:pPr>
        <w:pStyle w:val="Normal"/>
        <w:rPr>
          <w:rFonts w:ascii="Verdana" w:hAnsi="Verdana" w:eastAsia="Verdana" w:cs="Verdana"/>
          <w:sz w:val="28"/>
          <w:szCs w:val="28"/>
        </w:rPr>
      </w:pPr>
      <w:r w:rsidRPr="4AE5BDED" w:rsidR="18F0F8A3">
        <w:rPr>
          <w:rFonts w:ascii="Verdana" w:hAnsi="Verdana" w:eastAsia="Verdana" w:cs="Verdana"/>
          <w:sz w:val="28"/>
          <w:szCs w:val="28"/>
        </w:rPr>
        <w:t xml:space="preserve">The themes of the show are: </w:t>
      </w:r>
    </w:p>
    <w:p w:rsidR="370ADAE6" w:rsidP="4AE5BDED" w:rsidRDefault="370ADAE6" w14:paraId="46701A1E" w14:textId="1814A4E0">
      <w:pPr>
        <w:pStyle w:val="ListParagraph"/>
        <w:numPr>
          <w:ilvl w:val="0"/>
          <w:numId w:val="13"/>
        </w:numPr>
        <w:rPr>
          <w:rFonts w:ascii="Verdana" w:hAnsi="Verdana" w:eastAsia="Verdana" w:cs="Verdana"/>
          <w:sz w:val="28"/>
          <w:szCs w:val="28"/>
        </w:rPr>
      </w:pPr>
      <w:r w:rsidRPr="4AE5BDED" w:rsidR="18F0F8A3">
        <w:rPr>
          <w:rFonts w:ascii="Verdana" w:hAnsi="Verdana" w:eastAsia="Verdana" w:cs="Verdana"/>
          <w:sz w:val="28"/>
          <w:szCs w:val="28"/>
        </w:rPr>
        <w:t xml:space="preserve">Being yourself </w:t>
      </w:r>
      <w:r w:rsidRPr="4AE5BDED" w:rsidR="18F0F8A3">
        <w:rPr>
          <w:rFonts w:ascii="Verdana" w:hAnsi="Verdana" w:eastAsia="Verdana" w:cs="Verdana"/>
          <w:sz w:val="28"/>
          <w:szCs w:val="28"/>
        </w:rPr>
        <w:t xml:space="preserve"> </w:t>
      </w:r>
    </w:p>
    <w:p w:rsidR="370ADAE6" w:rsidP="4AE5BDED" w:rsidRDefault="370ADAE6" w14:paraId="4FFF80EA" w14:textId="6E1FA758">
      <w:pPr>
        <w:pStyle w:val="ListParagraph"/>
        <w:numPr>
          <w:ilvl w:val="0"/>
          <w:numId w:val="13"/>
        </w:numPr>
        <w:rPr/>
      </w:pPr>
      <w:r w:rsidRPr="4AE5BDED" w:rsidR="18F0F8A3">
        <w:rPr>
          <w:rFonts w:ascii="Verdana" w:hAnsi="Verdana" w:eastAsia="Verdana" w:cs="Verdana"/>
          <w:sz w:val="28"/>
          <w:szCs w:val="28"/>
        </w:rPr>
        <w:t xml:space="preserve">Finding your home </w:t>
      </w:r>
    </w:p>
    <w:p w:rsidR="370ADAE6" w:rsidP="4AE5BDED" w:rsidRDefault="370ADAE6" w14:paraId="1A37EF1A" w14:textId="130E216D">
      <w:pPr>
        <w:pStyle w:val="ListParagraph"/>
        <w:numPr>
          <w:ilvl w:val="0"/>
          <w:numId w:val="13"/>
        </w:numPr>
        <w:rPr/>
      </w:pPr>
      <w:r w:rsidRPr="4AE5BDED" w:rsidR="18F0F8A3">
        <w:rPr>
          <w:rFonts w:ascii="Verdana" w:hAnsi="Verdana" w:eastAsia="Verdana" w:cs="Verdana"/>
          <w:sz w:val="28"/>
          <w:szCs w:val="28"/>
        </w:rPr>
        <w:t>Having fun and a celebration!</w:t>
      </w:r>
    </w:p>
    <w:p w:rsidR="370ADAE6" w:rsidP="4AE5BDED" w:rsidRDefault="370ADAE6" w14:paraId="348E4BAF" w14:textId="165BC0BC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20" w:line="240" w:lineRule="auto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370ADAE6" w:rsidP="4AE5BDED" w:rsidRDefault="370ADAE6" w14:paraId="61D7E206" w14:textId="720A0C3F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20" w:line="240" w:lineRule="auto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Pr="4AE5BDED" w:rsidR="18F0F8A3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>The Evil Butterfly may be a little scary for some people.</w:t>
      </w:r>
    </w:p>
    <w:p w:rsidR="370ADAE6" w:rsidP="4AE5BDED" w:rsidRDefault="370ADAE6" w14:paraId="7D3F4672" w14:textId="76ECDEA8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20" w:line="240" w:lineRule="auto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</w:p>
    <w:p w:rsidR="370ADAE6" w:rsidP="4AE5BDED" w:rsidRDefault="370ADAE6" w14:paraId="20F58544" w14:textId="2CA0E4CD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120" w:line="240" w:lineRule="auto"/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</w:pPr>
      <w:r w:rsidRPr="4AE5BDED" w:rsidR="18F0F8A3">
        <w:rPr>
          <w:rFonts w:ascii="Verdana" w:hAnsi="Verdana" w:eastAsia="Verdana" w:cs="Verdan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GB"/>
        </w:rPr>
        <w:t>There is some reference to alcohol and drug taking, and in one scene someone throws up.</w:t>
      </w:r>
    </w:p>
    <w:p w:rsidR="370ADAE6" w:rsidP="4AE5BDED" w:rsidRDefault="370ADAE6" w14:paraId="55DA7886" w14:textId="6B5EDC29">
      <w:pPr>
        <w:pStyle w:val="Normal"/>
      </w:pPr>
    </w:p>
    <w:sectPr w:rsidR="370ADAE6"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2">
    <w:nsid w:val="d38370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5a97016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116DE6E"/>
    <w:multiLevelType w:val="hybridMultilevel"/>
    <w:tmpl w:val="604A85F6"/>
    <w:lvl w:ilvl="0" w:tplc="9D820E42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5520457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736688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E2803F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69CC9B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66A149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6E6B3F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6A0EDB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1C020A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3B00DB5"/>
    <w:multiLevelType w:val="hybridMultilevel"/>
    <w:tmpl w:val="BE1A5A9C"/>
    <w:lvl w:ilvl="0" w:tplc="704237C4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B3FAFDA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3E00BF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1805F8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7D6C4D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000749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284374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312768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7BC048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70F5A41"/>
    <w:multiLevelType w:val="hybridMultilevel"/>
    <w:tmpl w:val="5D3E66BA"/>
    <w:lvl w:ilvl="0" w:tplc="6518A114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090C6BF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BDA17F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CB26FF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064C5C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8342BB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4EABB9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778421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84E50D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EE802FE"/>
    <w:multiLevelType w:val="hybridMultilevel"/>
    <w:tmpl w:val="072C5EB6"/>
    <w:lvl w:ilvl="0" w:tplc="FB7C5B0C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47F8775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B4C494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122824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5D00A7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A40FA5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09C0E2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BF205A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7AE84E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F393089"/>
    <w:multiLevelType w:val="hybridMultilevel"/>
    <w:tmpl w:val="B3AECE84"/>
    <w:lvl w:ilvl="0" w:tplc="20C2FE5C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BC7E9C6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59C67D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B62E8F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32C468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554372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1BC19C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E3030A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EBCDD3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7A31461"/>
    <w:multiLevelType w:val="hybridMultilevel"/>
    <w:tmpl w:val="52865C82"/>
    <w:lvl w:ilvl="0" w:tplc="520C147C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5A0A95F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5D0C34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A98D6B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E766A0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582E610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27E85B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2DABB5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9523BC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4CE5E441"/>
    <w:multiLevelType w:val="hybridMultilevel"/>
    <w:tmpl w:val="03EEFDEA"/>
    <w:lvl w:ilvl="0" w:tplc="C52E20D2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732612F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B50C98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33ED0D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680623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2646AF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04200A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0D420A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2CE830C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E4D96CD"/>
    <w:multiLevelType w:val="hybridMultilevel"/>
    <w:tmpl w:val="180273BC"/>
    <w:lvl w:ilvl="0" w:tplc="942AB388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F936460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580D41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B0A6ED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7E0FC4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9A0979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EA8EE5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0384D8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FC2FEC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5308BA29"/>
    <w:multiLevelType w:val="hybridMultilevel"/>
    <w:tmpl w:val="E678256E"/>
    <w:lvl w:ilvl="0" w:tplc="66B22E98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EF30C98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05406D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37481C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4200D7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13EECB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1D43C6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708234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F440F7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B596054"/>
    <w:multiLevelType w:val="hybridMultilevel"/>
    <w:tmpl w:val="6B82EFDE"/>
    <w:lvl w:ilvl="0" w:tplc="B4E8CF30">
      <w:start w:val="1"/>
      <w:numFmt w:val="bullet"/>
      <w:lvlText w:val=""/>
      <w:lvlJc w:val="left"/>
      <w:pPr>
        <w:ind w:left="718" w:hanging="360"/>
      </w:pPr>
      <w:rPr>
        <w:rFonts w:hint="default" w:ascii="Symbol" w:hAnsi="Symbol"/>
      </w:rPr>
    </w:lvl>
    <w:lvl w:ilvl="1" w:tplc="102CB6A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DCAF4B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78879F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55E4F6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BA0749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762805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1481C1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F3E874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77A9CB69"/>
    <w:multiLevelType w:val="hybridMultilevel"/>
    <w:tmpl w:val="F3A47CFC"/>
    <w:lvl w:ilvl="0" w:tplc="45A06D6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0C073C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B552BBB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D1E107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C0F2BF8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6A6B93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5CA49D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B18F5A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F88330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3">
    <w:abstractNumId w:val="12"/>
  </w:num>
  <w:num w:numId="12">
    <w:abstractNumId w:val="11"/>
  </w:num>
  <w:num w:numId="1" w16cid:durableId="1011831036">
    <w:abstractNumId w:val="10"/>
  </w:num>
  <w:num w:numId="2" w16cid:durableId="1186946989">
    <w:abstractNumId w:val="1"/>
  </w:num>
  <w:num w:numId="3" w16cid:durableId="723022187">
    <w:abstractNumId w:val="9"/>
  </w:num>
  <w:num w:numId="4" w16cid:durableId="479614319">
    <w:abstractNumId w:val="2"/>
  </w:num>
  <w:num w:numId="5" w16cid:durableId="1910188261">
    <w:abstractNumId w:val="4"/>
  </w:num>
  <w:num w:numId="6" w16cid:durableId="1551769004">
    <w:abstractNumId w:val="8"/>
  </w:num>
  <w:num w:numId="7" w16cid:durableId="741291432">
    <w:abstractNumId w:val="6"/>
  </w:num>
  <w:num w:numId="8" w16cid:durableId="236601391">
    <w:abstractNumId w:val="0"/>
  </w:num>
  <w:num w:numId="9" w16cid:durableId="1401170681">
    <w:abstractNumId w:val="5"/>
  </w:num>
  <w:num w:numId="10" w16cid:durableId="887913201">
    <w:abstractNumId w:val="3"/>
  </w:num>
  <w:num w:numId="11" w16cid:durableId="144981110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5C09097"/>
    <w:rsid w:val="00CC0B5C"/>
    <w:rsid w:val="00CD3599"/>
    <w:rsid w:val="03CA2E15"/>
    <w:rsid w:val="04DB813A"/>
    <w:rsid w:val="0535EC78"/>
    <w:rsid w:val="05A4A48B"/>
    <w:rsid w:val="085CD4CA"/>
    <w:rsid w:val="09571F28"/>
    <w:rsid w:val="0BDC75E9"/>
    <w:rsid w:val="11F60315"/>
    <w:rsid w:val="175C050D"/>
    <w:rsid w:val="1811D01F"/>
    <w:rsid w:val="182EC0D6"/>
    <w:rsid w:val="18F0F8A3"/>
    <w:rsid w:val="19B97026"/>
    <w:rsid w:val="1B720079"/>
    <w:rsid w:val="1B720079"/>
    <w:rsid w:val="1D46C3B0"/>
    <w:rsid w:val="1DD135F4"/>
    <w:rsid w:val="1E6F6038"/>
    <w:rsid w:val="1F4A5500"/>
    <w:rsid w:val="207492DB"/>
    <w:rsid w:val="21A71ADF"/>
    <w:rsid w:val="2269C8BD"/>
    <w:rsid w:val="22B5B0E7"/>
    <w:rsid w:val="23F2583E"/>
    <w:rsid w:val="242CA6D9"/>
    <w:rsid w:val="24FF2071"/>
    <w:rsid w:val="2506CCAF"/>
    <w:rsid w:val="28346353"/>
    <w:rsid w:val="2850F726"/>
    <w:rsid w:val="29E27210"/>
    <w:rsid w:val="2ADE44BB"/>
    <w:rsid w:val="2BDBBCC3"/>
    <w:rsid w:val="2E85B61A"/>
    <w:rsid w:val="2F2F2368"/>
    <w:rsid w:val="2F66D659"/>
    <w:rsid w:val="2F66D659"/>
    <w:rsid w:val="2F9723DC"/>
    <w:rsid w:val="30F9FBBA"/>
    <w:rsid w:val="3126E806"/>
    <w:rsid w:val="32610E4B"/>
    <w:rsid w:val="327759FD"/>
    <w:rsid w:val="33185A3A"/>
    <w:rsid w:val="34B27010"/>
    <w:rsid w:val="35C09097"/>
    <w:rsid w:val="35CECB20"/>
    <w:rsid w:val="370ADAE6"/>
    <w:rsid w:val="37458953"/>
    <w:rsid w:val="3F6CA180"/>
    <w:rsid w:val="4592F539"/>
    <w:rsid w:val="45DA7A83"/>
    <w:rsid w:val="466BEF36"/>
    <w:rsid w:val="46C9C41D"/>
    <w:rsid w:val="46FD41B8"/>
    <w:rsid w:val="4762011A"/>
    <w:rsid w:val="48CA6A0D"/>
    <w:rsid w:val="49C6C40E"/>
    <w:rsid w:val="49D91AF2"/>
    <w:rsid w:val="4AE5BDED"/>
    <w:rsid w:val="4B62946F"/>
    <w:rsid w:val="4D1AF168"/>
    <w:rsid w:val="51C02F3C"/>
    <w:rsid w:val="53234540"/>
    <w:rsid w:val="540A5441"/>
    <w:rsid w:val="584904FD"/>
    <w:rsid w:val="5A48F38E"/>
    <w:rsid w:val="5B2604FA"/>
    <w:rsid w:val="5BA47D3A"/>
    <w:rsid w:val="5CC6AA8B"/>
    <w:rsid w:val="5CCC05D6"/>
    <w:rsid w:val="5F31AAA9"/>
    <w:rsid w:val="5FAF6FF4"/>
    <w:rsid w:val="602CAFB1"/>
    <w:rsid w:val="612B3289"/>
    <w:rsid w:val="612B3289"/>
    <w:rsid w:val="633DEBD0"/>
    <w:rsid w:val="637AEAD1"/>
    <w:rsid w:val="64FBDC4E"/>
    <w:rsid w:val="67AF4762"/>
    <w:rsid w:val="686BA8D9"/>
    <w:rsid w:val="68F888FF"/>
    <w:rsid w:val="6942EAE2"/>
    <w:rsid w:val="6942EAE2"/>
    <w:rsid w:val="6A07793A"/>
    <w:rsid w:val="6A6F77E6"/>
    <w:rsid w:val="6BA3499B"/>
    <w:rsid w:val="6D7B8155"/>
    <w:rsid w:val="6E53358F"/>
    <w:rsid w:val="6E6BFF6E"/>
    <w:rsid w:val="6F0C1E23"/>
    <w:rsid w:val="6F1751B6"/>
    <w:rsid w:val="724EF278"/>
    <w:rsid w:val="73EAC2D9"/>
    <w:rsid w:val="7473B051"/>
    <w:rsid w:val="75AD43BF"/>
    <w:rsid w:val="76FD014C"/>
    <w:rsid w:val="7736ABDE"/>
    <w:rsid w:val="7857930B"/>
    <w:rsid w:val="796CD8C2"/>
    <w:rsid w:val="79B9F718"/>
    <w:rsid w:val="7D910DA7"/>
    <w:rsid w:val="7DB6B305"/>
    <w:rsid w:val="7FD10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09097"/>
  <w15:chartTrackingRefBased/>
  <w15:docId w15:val="{008F2D34-5838-463C-AE6B-7963B34F6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1.xml" Id="rId8" /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6" /><Relationship Type="http://schemas.openxmlformats.org/officeDocument/2006/relationships/customXml" Target="../customXml/item3.xml" Id="rId10" /><Relationship Type="http://schemas.openxmlformats.org/officeDocument/2006/relationships/webSettings" Target="webSettings.xml" Id="rId4" /><Relationship Type="http://schemas.openxmlformats.org/officeDocument/2006/relationships/customXml" Target="../customXml/item2.xml" Id="rId9" /><Relationship Type="http://schemas.openxmlformats.org/officeDocument/2006/relationships/image" Target="/media/image.png" Id="R6ecc251064de48af" /><Relationship Type="http://schemas.openxmlformats.org/officeDocument/2006/relationships/image" Target="/media/image2.png" Id="R503a1a7108734681" /><Relationship Type="http://schemas.openxmlformats.org/officeDocument/2006/relationships/image" Target="/media/image3.png" Id="R1a8a91274f824c3c" /><Relationship Type="http://schemas.openxmlformats.org/officeDocument/2006/relationships/image" Target="/media/image4.png" Id="R4ef14f3db7db4423" /><Relationship Type="http://schemas.openxmlformats.org/officeDocument/2006/relationships/image" Target="/media/image5.png" Id="R74384368ddab43ff" /><Relationship Type="http://schemas.openxmlformats.org/officeDocument/2006/relationships/image" Target="/media/image6.png" Id="R8a3cb964d4794bf5" /><Relationship Type="http://schemas.openxmlformats.org/officeDocument/2006/relationships/image" Target="/media/image7.png" Id="R040dfd7c2ee14957" /><Relationship Type="http://schemas.openxmlformats.org/officeDocument/2006/relationships/image" Target="/media/image8.png" Id="R3c5c8eb37fce4e79" /><Relationship Type="http://schemas.openxmlformats.org/officeDocument/2006/relationships/image" Target="/media/image9.png" Id="R562e04f0d1e94fe9" /><Relationship Type="http://schemas.openxmlformats.org/officeDocument/2006/relationships/image" Target="/media/imagea.png" Id="Ree5601ea49824d17" /><Relationship Type="http://schemas.openxmlformats.org/officeDocument/2006/relationships/hyperlink" Target="https://static1.squarespace.com/static/56d33ad9d51cd456e60ec023/t/664ddbf72a590a691d877ae8/1716378621076/BEAT-FLYS+Social+Story.pdf" TargetMode="External" Id="R23a6a0d7df964e03" /><Relationship Type="http://schemas.openxmlformats.org/officeDocument/2006/relationships/hyperlink" Target="mailto:zoe@blinkdancetheatre.org" TargetMode="External" Id="R92dec91d56d4479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AF901BF97E554E8BF6FE60067E25DB" ma:contentTypeVersion="15" ma:contentTypeDescription="Create a new document." ma:contentTypeScope="" ma:versionID="c5c09d3e907b91780d9704f27c4e149f">
  <xsd:schema xmlns:xsd="http://www.w3.org/2001/XMLSchema" xmlns:xs="http://www.w3.org/2001/XMLSchema" xmlns:p="http://schemas.microsoft.com/office/2006/metadata/properties" xmlns:ns2="01033352-7b32-4cc1-ba95-b8b5175e4593" xmlns:ns3="cf8a1e7b-389e-44a3-bc95-e8d063999c40" targetNamespace="http://schemas.microsoft.com/office/2006/metadata/properties" ma:root="true" ma:fieldsID="f6b579ab19c8bfa90c9ef402a1a83903" ns2:_="" ns3:_="">
    <xsd:import namespace="01033352-7b32-4cc1-ba95-b8b5175e4593"/>
    <xsd:import namespace="cf8a1e7b-389e-44a3-bc95-e8d063999c40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033352-7b32-4cc1-ba95-b8b5175e459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6d967bc0-60d7-4f22-a659-10586f56ca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8a1e7b-389e-44a3-bc95-e8d063999c4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f02e22d4-6199-41a4-b7b4-e511cbbea7a2}" ma:internalName="TaxCatchAll" ma:showField="CatchAllData" ma:web="cf8a1e7b-389e-44a3-bc95-e8d063999c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033352-7b32-4cc1-ba95-b8b5175e4593">
      <Terms xmlns="http://schemas.microsoft.com/office/infopath/2007/PartnerControls"/>
    </lcf76f155ced4ddcb4097134ff3c332f>
    <TaxCatchAll xmlns="cf8a1e7b-389e-44a3-bc95-e8d063999c40" xsi:nil="true"/>
  </documentManagement>
</p:properties>
</file>

<file path=customXml/itemProps1.xml><?xml version="1.0" encoding="utf-8"?>
<ds:datastoreItem xmlns:ds="http://schemas.openxmlformats.org/officeDocument/2006/customXml" ds:itemID="{00250BF0-4C70-4342-A18E-0B609E669EC4}"/>
</file>

<file path=customXml/itemProps2.xml><?xml version="1.0" encoding="utf-8"?>
<ds:datastoreItem xmlns:ds="http://schemas.openxmlformats.org/officeDocument/2006/customXml" ds:itemID="{03B048CA-BD68-41E8-90E4-F96ED90A6769}"/>
</file>

<file path=customXml/itemProps3.xml><?xml version="1.0" encoding="utf-8"?>
<ds:datastoreItem xmlns:ds="http://schemas.openxmlformats.org/officeDocument/2006/customXml" ds:itemID="{6BA27E60-A4E1-4FC7-810A-4B0D1F3BF37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Kelsie Acton</dc:creator>
  <keywords/>
  <dc:description/>
  <lastModifiedBy>Ella Gamble</lastModifiedBy>
  <revision>4</revision>
  <dcterms:created xsi:type="dcterms:W3CDTF">2023-06-20T09:32:00.0000000Z</dcterms:created>
  <dcterms:modified xsi:type="dcterms:W3CDTF">2024-06-20T11:14:48.6011463Z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0x010100AFAF901BF97E554E8BF6FE60067E25DB</vt:lpwstr>
  </property>
  <property fmtid="{D5CDD505-2E9C-101B-9397-08002B2CF9AE}" pid="3" name="Order">
    <vt:r8>98800</vt:r8>
  </property>
  <property fmtid="{D5CDD505-2E9C-101B-9397-08002B2CF9AE}" pid="4" name="MediaServiceImageTags">
    <vt:lpwstr/>
  </property>
</Properties>
</file>